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15F" w:rsidRPr="005608B9" w:rsidRDefault="002B763B" w:rsidP="001D6DE6">
      <w:pPr>
        <w:ind w:left="0" w:firstLine="0"/>
        <w:jc w:val="center"/>
        <w:rPr>
          <w:rFonts w:ascii="Arial" w:hAnsi="Arial" w:cs="Arial"/>
          <w:b/>
          <w:sz w:val="20"/>
          <w:szCs w:val="20"/>
        </w:rPr>
      </w:pPr>
      <w:r w:rsidRPr="005608B9">
        <w:rPr>
          <w:rFonts w:ascii="Arial" w:hAnsi="Arial" w:cs="Arial"/>
          <w:b/>
          <w:sz w:val="20"/>
          <w:szCs w:val="20"/>
        </w:rPr>
        <w:t>Región</w:t>
      </w:r>
      <w:r w:rsidR="00973122" w:rsidRPr="005608B9">
        <w:rPr>
          <w:rFonts w:ascii="Arial" w:hAnsi="Arial" w:cs="Arial"/>
          <w:b/>
          <w:sz w:val="20"/>
          <w:szCs w:val="20"/>
        </w:rPr>
        <w:t xml:space="preserve"> Educativa </w:t>
      </w:r>
      <w:r w:rsidR="006F090D" w:rsidRPr="005608B9">
        <w:rPr>
          <w:rFonts w:ascii="Arial" w:hAnsi="Arial" w:cs="Arial"/>
          <w:b/>
          <w:sz w:val="20"/>
          <w:szCs w:val="20"/>
        </w:rPr>
        <w:t>__________________________</w:t>
      </w:r>
    </w:p>
    <w:p w:rsidR="00F64427" w:rsidRPr="005608B9" w:rsidRDefault="006F090D" w:rsidP="00F64427">
      <w:pPr>
        <w:jc w:val="center"/>
        <w:rPr>
          <w:rFonts w:ascii="Arial" w:hAnsi="Arial" w:cs="Arial"/>
          <w:b/>
          <w:sz w:val="20"/>
          <w:szCs w:val="20"/>
        </w:rPr>
      </w:pPr>
      <w:r w:rsidRPr="005608B9">
        <w:rPr>
          <w:rFonts w:ascii="Arial" w:hAnsi="Arial" w:cs="Arial"/>
          <w:b/>
          <w:sz w:val="20"/>
          <w:szCs w:val="20"/>
        </w:rPr>
        <w:t>Distrito Escolar _____________________</w:t>
      </w:r>
    </w:p>
    <w:p w:rsidR="00F64427" w:rsidRPr="005608B9" w:rsidRDefault="00F64427" w:rsidP="00F64427">
      <w:pPr>
        <w:jc w:val="center"/>
        <w:rPr>
          <w:rFonts w:ascii="Arial" w:hAnsi="Arial" w:cs="Arial"/>
          <w:b/>
          <w:sz w:val="20"/>
          <w:szCs w:val="20"/>
        </w:rPr>
      </w:pPr>
      <w:r w:rsidRPr="005608B9">
        <w:rPr>
          <w:rFonts w:ascii="Arial" w:hAnsi="Arial" w:cs="Arial"/>
          <w:b/>
          <w:sz w:val="20"/>
          <w:szCs w:val="20"/>
        </w:rPr>
        <w:t>Escuela __________________________</w:t>
      </w:r>
    </w:p>
    <w:p w:rsidR="00CA4AB6" w:rsidRPr="005608B9" w:rsidRDefault="00CA4AB6" w:rsidP="00973122">
      <w:pPr>
        <w:ind w:left="0" w:firstLine="0"/>
        <w:rPr>
          <w:rFonts w:ascii="Arial" w:hAnsi="Arial" w:cs="Arial"/>
          <w:b/>
          <w:sz w:val="20"/>
          <w:szCs w:val="20"/>
        </w:rPr>
      </w:pPr>
    </w:p>
    <w:p w:rsidR="00F64427" w:rsidRPr="005608B9" w:rsidRDefault="00056E14" w:rsidP="00F64427">
      <w:pPr>
        <w:jc w:val="center"/>
        <w:rPr>
          <w:rFonts w:ascii="Arial" w:hAnsi="Arial" w:cs="Arial"/>
          <w:b/>
          <w:sz w:val="20"/>
          <w:szCs w:val="20"/>
        </w:rPr>
      </w:pPr>
      <w:r>
        <w:rPr>
          <w:rFonts w:ascii="Arial" w:hAnsi="Arial" w:cs="Arial"/>
          <w:b/>
          <w:sz w:val="20"/>
          <w:szCs w:val="20"/>
        </w:rPr>
        <w:t>Prontuario de Ciencias Físicas</w:t>
      </w:r>
    </w:p>
    <w:p w:rsidR="00CA4AB6" w:rsidRPr="005608B9" w:rsidRDefault="00CA4AB6" w:rsidP="00F64427">
      <w:pPr>
        <w:jc w:val="center"/>
        <w:rPr>
          <w:rFonts w:ascii="Arial" w:hAnsi="Arial" w:cs="Arial"/>
          <w:b/>
          <w:sz w:val="20"/>
          <w:szCs w:val="20"/>
        </w:rPr>
      </w:pPr>
    </w:p>
    <w:tbl>
      <w:tblPr>
        <w:tblStyle w:val="TableGrid"/>
        <w:tblW w:w="10874" w:type="dxa"/>
        <w:tblInd w:w="360" w:type="dxa"/>
        <w:tblLayout w:type="fixed"/>
        <w:tblLook w:val="04A0" w:firstRow="1" w:lastRow="0" w:firstColumn="1" w:lastColumn="0" w:noHBand="0" w:noVBand="1"/>
      </w:tblPr>
      <w:tblGrid>
        <w:gridCol w:w="1908"/>
        <w:gridCol w:w="990"/>
        <w:gridCol w:w="1080"/>
        <w:gridCol w:w="990"/>
        <w:gridCol w:w="540"/>
        <w:gridCol w:w="2070"/>
        <w:gridCol w:w="3296"/>
      </w:tblGrid>
      <w:tr w:rsidR="00552DA1" w:rsidRPr="005608B9" w:rsidTr="00056E14">
        <w:tc>
          <w:tcPr>
            <w:tcW w:w="1908" w:type="dxa"/>
            <w:shd w:val="clear" w:color="auto" w:fill="FBD4B4" w:themeFill="accent6" w:themeFillTint="66"/>
          </w:tcPr>
          <w:p w:rsidR="00F64427" w:rsidRPr="005608B9" w:rsidRDefault="002B763B" w:rsidP="00F64427">
            <w:pPr>
              <w:ind w:left="0" w:firstLine="0"/>
              <w:jc w:val="center"/>
              <w:rPr>
                <w:rFonts w:ascii="Arial" w:hAnsi="Arial" w:cs="Arial"/>
                <w:b/>
                <w:sz w:val="20"/>
                <w:szCs w:val="20"/>
              </w:rPr>
            </w:pPr>
            <w:r w:rsidRPr="005608B9">
              <w:rPr>
                <w:rFonts w:ascii="Arial" w:hAnsi="Arial" w:cs="Arial"/>
                <w:b/>
                <w:sz w:val="20"/>
                <w:szCs w:val="20"/>
              </w:rPr>
              <w:t>Código</w:t>
            </w:r>
          </w:p>
        </w:tc>
        <w:tc>
          <w:tcPr>
            <w:tcW w:w="990" w:type="dxa"/>
            <w:shd w:val="clear" w:color="auto" w:fill="FBD4B4" w:themeFill="accent6" w:themeFillTint="66"/>
          </w:tcPr>
          <w:p w:rsidR="00F64427" w:rsidRPr="005608B9" w:rsidRDefault="00552DA1" w:rsidP="00F64427">
            <w:pPr>
              <w:ind w:left="0" w:firstLine="0"/>
              <w:jc w:val="center"/>
              <w:rPr>
                <w:rFonts w:ascii="Arial" w:hAnsi="Arial" w:cs="Arial"/>
                <w:b/>
                <w:sz w:val="20"/>
                <w:szCs w:val="20"/>
              </w:rPr>
            </w:pPr>
            <w:r w:rsidRPr="005608B9">
              <w:rPr>
                <w:rFonts w:ascii="Arial" w:hAnsi="Arial" w:cs="Arial"/>
                <w:b/>
                <w:sz w:val="20"/>
                <w:szCs w:val="20"/>
              </w:rPr>
              <w:t>Grado</w:t>
            </w:r>
          </w:p>
        </w:tc>
        <w:tc>
          <w:tcPr>
            <w:tcW w:w="1080" w:type="dxa"/>
            <w:shd w:val="clear" w:color="auto" w:fill="FBD4B4" w:themeFill="accent6" w:themeFillTint="66"/>
          </w:tcPr>
          <w:p w:rsidR="00F64427" w:rsidRPr="005608B9" w:rsidRDefault="002B763B" w:rsidP="00F64427">
            <w:pPr>
              <w:ind w:left="0" w:firstLine="0"/>
              <w:jc w:val="center"/>
              <w:rPr>
                <w:rFonts w:ascii="Arial" w:hAnsi="Arial" w:cs="Arial"/>
                <w:b/>
                <w:sz w:val="20"/>
                <w:szCs w:val="20"/>
              </w:rPr>
            </w:pPr>
            <w:r w:rsidRPr="005608B9">
              <w:rPr>
                <w:rFonts w:ascii="Arial" w:hAnsi="Arial" w:cs="Arial"/>
                <w:b/>
                <w:sz w:val="20"/>
                <w:szCs w:val="20"/>
              </w:rPr>
              <w:t>Créditos</w:t>
            </w:r>
          </w:p>
        </w:tc>
        <w:tc>
          <w:tcPr>
            <w:tcW w:w="3600" w:type="dxa"/>
            <w:gridSpan w:val="3"/>
            <w:shd w:val="clear" w:color="auto" w:fill="FBD4B4" w:themeFill="accent6" w:themeFillTint="66"/>
          </w:tcPr>
          <w:p w:rsidR="00F64427" w:rsidRPr="005608B9" w:rsidRDefault="00056E14" w:rsidP="00F64427">
            <w:pPr>
              <w:ind w:left="0" w:firstLine="0"/>
              <w:jc w:val="center"/>
              <w:rPr>
                <w:rFonts w:ascii="Arial" w:hAnsi="Arial" w:cs="Arial"/>
                <w:b/>
                <w:sz w:val="20"/>
                <w:szCs w:val="20"/>
              </w:rPr>
            </w:pPr>
            <w:r>
              <w:rPr>
                <w:rFonts w:ascii="Arial" w:hAnsi="Arial" w:cs="Arial"/>
                <w:b/>
                <w:sz w:val="20"/>
                <w:szCs w:val="20"/>
              </w:rPr>
              <w:t>Pre-requisito</w:t>
            </w:r>
          </w:p>
        </w:tc>
        <w:tc>
          <w:tcPr>
            <w:tcW w:w="3296" w:type="dxa"/>
            <w:shd w:val="clear" w:color="auto" w:fill="FBD4B4" w:themeFill="accent6" w:themeFillTint="66"/>
          </w:tcPr>
          <w:p w:rsidR="00F64427" w:rsidRPr="005608B9" w:rsidRDefault="00552DA1" w:rsidP="00F64427">
            <w:pPr>
              <w:ind w:left="0" w:firstLine="0"/>
              <w:jc w:val="center"/>
              <w:rPr>
                <w:rFonts w:ascii="Arial" w:hAnsi="Arial" w:cs="Arial"/>
                <w:b/>
                <w:sz w:val="20"/>
                <w:szCs w:val="20"/>
              </w:rPr>
            </w:pPr>
            <w:r w:rsidRPr="005608B9">
              <w:rPr>
                <w:rFonts w:ascii="Arial" w:hAnsi="Arial" w:cs="Arial"/>
                <w:b/>
                <w:sz w:val="20"/>
                <w:szCs w:val="20"/>
              </w:rPr>
              <w:t>Año Escolar</w:t>
            </w:r>
          </w:p>
        </w:tc>
      </w:tr>
      <w:tr w:rsidR="00552DA1" w:rsidRPr="005608B9" w:rsidTr="00056E14">
        <w:tc>
          <w:tcPr>
            <w:tcW w:w="1908" w:type="dxa"/>
          </w:tcPr>
          <w:p w:rsidR="00F64427" w:rsidRPr="005608B9" w:rsidRDefault="002E5EF4" w:rsidP="00F64427">
            <w:pPr>
              <w:ind w:left="0" w:firstLine="0"/>
              <w:jc w:val="center"/>
              <w:rPr>
                <w:rFonts w:ascii="Arial" w:hAnsi="Arial" w:cs="Arial"/>
                <w:sz w:val="20"/>
                <w:szCs w:val="20"/>
              </w:rPr>
            </w:pPr>
            <w:r w:rsidRPr="005608B9">
              <w:rPr>
                <w:rFonts w:ascii="Arial" w:hAnsi="Arial" w:cs="Arial"/>
                <w:sz w:val="20"/>
                <w:szCs w:val="20"/>
              </w:rPr>
              <w:t>CIEN 12</w:t>
            </w:r>
            <w:r w:rsidR="00552DA1" w:rsidRPr="005608B9">
              <w:rPr>
                <w:rFonts w:ascii="Arial" w:hAnsi="Arial" w:cs="Arial"/>
                <w:sz w:val="20"/>
                <w:szCs w:val="20"/>
              </w:rPr>
              <w:t>1-150</w:t>
            </w:r>
            <w:r w:rsidR="008C0FDE" w:rsidRPr="005608B9">
              <w:rPr>
                <w:rFonts w:ascii="Arial" w:hAnsi="Arial" w:cs="Arial"/>
                <w:sz w:val="20"/>
                <w:szCs w:val="20"/>
              </w:rPr>
              <w:t>8</w:t>
            </w:r>
          </w:p>
        </w:tc>
        <w:tc>
          <w:tcPr>
            <w:tcW w:w="990" w:type="dxa"/>
          </w:tcPr>
          <w:p w:rsidR="00F64427" w:rsidRPr="005608B9" w:rsidRDefault="008C0FDE" w:rsidP="00F64427">
            <w:pPr>
              <w:ind w:left="0" w:firstLine="0"/>
              <w:jc w:val="center"/>
              <w:rPr>
                <w:rFonts w:ascii="Arial" w:hAnsi="Arial" w:cs="Arial"/>
                <w:sz w:val="20"/>
                <w:szCs w:val="20"/>
              </w:rPr>
            </w:pPr>
            <w:r w:rsidRPr="005608B9">
              <w:rPr>
                <w:rFonts w:ascii="Arial" w:hAnsi="Arial" w:cs="Arial"/>
                <w:sz w:val="20"/>
                <w:szCs w:val="20"/>
              </w:rPr>
              <w:t>8</w:t>
            </w:r>
          </w:p>
        </w:tc>
        <w:tc>
          <w:tcPr>
            <w:tcW w:w="1080" w:type="dxa"/>
          </w:tcPr>
          <w:p w:rsidR="00F64427" w:rsidRPr="005608B9" w:rsidRDefault="00552DA1" w:rsidP="00F64427">
            <w:pPr>
              <w:ind w:left="0" w:firstLine="0"/>
              <w:jc w:val="center"/>
              <w:rPr>
                <w:rFonts w:ascii="Arial" w:hAnsi="Arial" w:cs="Arial"/>
                <w:sz w:val="20"/>
                <w:szCs w:val="20"/>
              </w:rPr>
            </w:pPr>
            <w:r w:rsidRPr="005608B9">
              <w:rPr>
                <w:rFonts w:ascii="Arial" w:hAnsi="Arial" w:cs="Arial"/>
                <w:sz w:val="20"/>
                <w:szCs w:val="20"/>
              </w:rPr>
              <w:t>1</w:t>
            </w:r>
          </w:p>
        </w:tc>
        <w:tc>
          <w:tcPr>
            <w:tcW w:w="3600" w:type="dxa"/>
            <w:gridSpan w:val="3"/>
          </w:tcPr>
          <w:p w:rsidR="00F64427" w:rsidRPr="005608B9" w:rsidRDefault="00056E14" w:rsidP="00F64427">
            <w:pPr>
              <w:ind w:left="0" w:firstLine="0"/>
              <w:jc w:val="center"/>
              <w:rPr>
                <w:rFonts w:ascii="Arial" w:hAnsi="Arial" w:cs="Arial"/>
                <w:sz w:val="20"/>
                <w:szCs w:val="20"/>
              </w:rPr>
            </w:pPr>
            <w:r>
              <w:rPr>
                <w:rFonts w:ascii="Arial" w:hAnsi="Arial" w:cs="Arial"/>
                <w:sz w:val="20"/>
                <w:szCs w:val="20"/>
              </w:rPr>
              <w:t>Ciencias biológicas</w:t>
            </w:r>
            <w:r w:rsidR="00711629" w:rsidRPr="005608B9">
              <w:rPr>
                <w:rFonts w:ascii="Arial" w:hAnsi="Arial" w:cs="Arial"/>
                <w:sz w:val="20"/>
                <w:szCs w:val="20"/>
              </w:rPr>
              <w:t xml:space="preserve"> (CIEN 121-1507)</w:t>
            </w:r>
          </w:p>
        </w:tc>
        <w:tc>
          <w:tcPr>
            <w:tcW w:w="3296" w:type="dxa"/>
          </w:tcPr>
          <w:p w:rsidR="00F64427" w:rsidRPr="005608B9" w:rsidRDefault="00F64427" w:rsidP="00F64427">
            <w:pPr>
              <w:ind w:left="0" w:firstLine="0"/>
              <w:jc w:val="center"/>
              <w:rPr>
                <w:rFonts w:ascii="Arial" w:hAnsi="Arial" w:cs="Arial"/>
                <w:sz w:val="20"/>
                <w:szCs w:val="20"/>
              </w:rPr>
            </w:pPr>
          </w:p>
        </w:tc>
      </w:tr>
      <w:tr w:rsidR="00552DA1" w:rsidRPr="005608B9" w:rsidTr="00071B37">
        <w:tc>
          <w:tcPr>
            <w:tcW w:w="5508" w:type="dxa"/>
            <w:gridSpan w:val="5"/>
            <w:tcBorders>
              <w:right w:val="single" w:sz="4" w:space="0" w:color="auto"/>
            </w:tcBorders>
            <w:shd w:val="clear" w:color="auto" w:fill="D9D9D9" w:themeFill="background1" w:themeFillShade="D9"/>
          </w:tcPr>
          <w:p w:rsidR="00552DA1" w:rsidRPr="005608B9" w:rsidRDefault="00552DA1" w:rsidP="00F64427">
            <w:pPr>
              <w:ind w:left="0" w:firstLine="0"/>
              <w:jc w:val="center"/>
              <w:rPr>
                <w:rFonts w:ascii="Arial" w:hAnsi="Arial" w:cs="Arial"/>
                <w:b/>
                <w:sz w:val="20"/>
                <w:szCs w:val="20"/>
              </w:rPr>
            </w:pPr>
            <w:r w:rsidRPr="005608B9">
              <w:rPr>
                <w:rFonts w:ascii="Arial" w:hAnsi="Arial" w:cs="Arial"/>
                <w:b/>
                <w:sz w:val="20"/>
                <w:szCs w:val="20"/>
              </w:rPr>
              <w:t>Maestro(a)</w:t>
            </w:r>
          </w:p>
        </w:tc>
        <w:tc>
          <w:tcPr>
            <w:tcW w:w="5366" w:type="dxa"/>
            <w:gridSpan w:val="2"/>
            <w:tcBorders>
              <w:left w:val="single" w:sz="4" w:space="0" w:color="auto"/>
            </w:tcBorders>
            <w:shd w:val="clear" w:color="auto" w:fill="D9D9D9" w:themeFill="background1" w:themeFillShade="D9"/>
          </w:tcPr>
          <w:p w:rsidR="00552DA1" w:rsidRPr="005608B9" w:rsidRDefault="00552DA1" w:rsidP="00552DA1">
            <w:pPr>
              <w:ind w:left="0" w:firstLine="0"/>
              <w:rPr>
                <w:rFonts w:ascii="Arial" w:hAnsi="Arial" w:cs="Arial"/>
                <w:b/>
                <w:sz w:val="20"/>
                <w:szCs w:val="20"/>
              </w:rPr>
            </w:pPr>
            <w:r w:rsidRPr="005608B9">
              <w:rPr>
                <w:rFonts w:ascii="Arial" w:hAnsi="Arial" w:cs="Arial"/>
                <w:b/>
                <w:sz w:val="20"/>
                <w:szCs w:val="20"/>
              </w:rPr>
              <w:t>Maestro(a) Altamente Cualificado: (  ) SI   (  ) NO</w:t>
            </w:r>
          </w:p>
        </w:tc>
      </w:tr>
      <w:tr w:rsidR="00552DA1" w:rsidRPr="005608B9" w:rsidTr="00071B37">
        <w:tc>
          <w:tcPr>
            <w:tcW w:w="5508" w:type="dxa"/>
            <w:gridSpan w:val="5"/>
            <w:tcBorders>
              <w:right w:val="single" w:sz="4" w:space="0" w:color="auto"/>
            </w:tcBorders>
          </w:tcPr>
          <w:p w:rsidR="00552DA1" w:rsidRPr="005608B9" w:rsidRDefault="00552DA1" w:rsidP="00F64427">
            <w:pPr>
              <w:ind w:left="0" w:firstLine="0"/>
              <w:jc w:val="center"/>
              <w:rPr>
                <w:rFonts w:ascii="Arial" w:hAnsi="Arial" w:cs="Arial"/>
                <w:sz w:val="20"/>
                <w:szCs w:val="20"/>
              </w:rPr>
            </w:pPr>
          </w:p>
        </w:tc>
        <w:tc>
          <w:tcPr>
            <w:tcW w:w="5366" w:type="dxa"/>
            <w:gridSpan w:val="2"/>
            <w:tcBorders>
              <w:left w:val="single" w:sz="4" w:space="0" w:color="auto"/>
            </w:tcBorders>
          </w:tcPr>
          <w:p w:rsidR="00552DA1" w:rsidRPr="005608B9" w:rsidRDefault="00552DA1" w:rsidP="00552DA1">
            <w:pPr>
              <w:ind w:left="0" w:firstLine="0"/>
              <w:rPr>
                <w:rFonts w:ascii="Arial" w:hAnsi="Arial" w:cs="Arial"/>
                <w:b/>
                <w:sz w:val="20"/>
                <w:szCs w:val="20"/>
              </w:rPr>
            </w:pPr>
            <w:r w:rsidRPr="005608B9">
              <w:rPr>
                <w:rFonts w:ascii="Arial" w:hAnsi="Arial" w:cs="Arial"/>
                <w:b/>
                <w:sz w:val="20"/>
                <w:szCs w:val="20"/>
              </w:rPr>
              <w:t>PREP. ACD.: (  ) BA   (  ) MA   (  ) Ed. D.  (  ) Ph. D.</w:t>
            </w:r>
          </w:p>
        </w:tc>
      </w:tr>
      <w:tr w:rsidR="00C17EDF" w:rsidRPr="005608B9" w:rsidTr="00056E14">
        <w:tc>
          <w:tcPr>
            <w:tcW w:w="4968" w:type="dxa"/>
            <w:gridSpan w:val="4"/>
            <w:shd w:val="clear" w:color="auto" w:fill="FFFF00"/>
          </w:tcPr>
          <w:p w:rsidR="00C17EDF" w:rsidRPr="005608B9" w:rsidRDefault="00C17EDF" w:rsidP="00F64427">
            <w:pPr>
              <w:ind w:left="0" w:firstLine="0"/>
              <w:jc w:val="center"/>
              <w:rPr>
                <w:rFonts w:ascii="Arial" w:hAnsi="Arial" w:cs="Arial"/>
                <w:b/>
                <w:sz w:val="20"/>
                <w:szCs w:val="20"/>
              </w:rPr>
            </w:pPr>
            <w:r w:rsidRPr="005608B9">
              <w:rPr>
                <w:rFonts w:ascii="Arial" w:hAnsi="Arial" w:cs="Arial"/>
                <w:b/>
                <w:sz w:val="20"/>
                <w:szCs w:val="20"/>
              </w:rPr>
              <w:t>HORA DE CAPACITACIÓN</w:t>
            </w:r>
          </w:p>
        </w:tc>
        <w:tc>
          <w:tcPr>
            <w:tcW w:w="5906" w:type="dxa"/>
            <w:gridSpan w:val="3"/>
            <w:shd w:val="clear" w:color="auto" w:fill="FFFF00"/>
          </w:tcPr>
          <w:p w:rsidR="00C17EDF" w:rsidRPr="005608B9" w:rsidRDefault="00C17EDF" w:rsidP="00F64427">
            <w:pPr>
              <w:ind w:left="0" w:firstLine="0"/>
              <w:jc w:val="center"/>
              <w:rPr>
                <w:rFonts w:ascii="Arial" w:hAnsi="Arial" w:cs="Arial"/>
                <w:b/>
                <w:sz w:val="20"/>
                <w:szCs w:val="20"/>
              </w:rPr>
            </w:pPr>
            <w:r w:rsidRPr="005608B9">
              <w:rPr>
                <w:rFonts w:ascii="Arial" w:hAnsi="Arial" w:cs="Arial"/>
                <w:b/>
                <w:sz w:val="20"/>
                <w:szCs w:val="20"/>
              </w:rPr>
              <w:t>CORREO ELECTRÓNICO / PÁGINA ELECTRÓNICA</w:t>
            </w:r>
          </w:p>
        </w:tc>
      </w:tr>
      <w:tr w:rsidR="00056E14" w:rsidRPr="005608B9" w:rsidTr="00056E14">
        <w:tc>
          <w:tcPr>
            <w:tcW w:w="4968" w:type="dxa"/>
            <w:gridSpan w:val="4"/>
          </w:tcPr>
          <w:p w:rsidR="00056E14" w:rsidRPr="005608B9" w:rsidRDefault="00056E14" w:rsidP="00F64427">
            <w:pPr>
              <w:ind w:left="0" w:firstLine="0"/>
              <w:jc w:val="center"/>
              <w:rPr>
                <w:rFonts w:ascii="Arial" w:hAnsi="Arial" w:cs="Arial"/>
                <w:sz w:val="20"/>
                <w:szCs w:val="20"/>
              </w:rPr>
            </w:pPr>
          </w:p>
        </w:tc>
        <w:tc>
          <w:tcPr>
            <w:tcW w:w="5906" w:type="dxa"/>
            <w:gridSpan w:val="3"/>
          </w:tcPr>
          <w:p w:rsidR="00056E14" w:rsidRPr="005608B9" w:rsidRDefault="00056E14" w:rsidP="00F64427">
            <w:pPr>
              <w:ind w:left="0" w:firstLine="0"/>
              <w:jc w:val="center"/>
              <w:rPr>
                <w:rFonts w:ascii="Arial" w:hAnsi="Arial" w:cs="Arial"/>
                <w:sz w:val="20"/>
                <w:szCs w:val="20"/>
              </w:rPr>
            </w:pPr>
          </w:p>
        </w:tc>
      </w:tr>
      <w:tr w:rsidR="00CC4EC5" w:rsidRPr="005608B9" w:rsidTr="007631BA">
        <w:tc>
          <w:tcPr>
            <w:tcW w:w="10874" w:type="dxa"/>
            <w:gridSpan w:val="7"/>
            <w:shd w:val="clear" w:color="auto" w:fill="FBD4B4" w:themeFill="accent6" w:themeFillTint="66"/>
          </w:tcPr>
          <w:p w:rsidR="00CC4EC5" w:rsidRPr="005608B9" w:rsidRDefault="00CC4EC5" w:rsidP="00F64427">
            <w:pPr>
              <w:ind w:left="0" w:firstLine="0"/>
              <w:jc w:val="center"/>
              <w:rPr>
                <w:rFonts w:ascii="Arial" w:hAnsi="Arial" w:cs="Arial"/>
                <w:b/>
                <w:sz w:val="20"/>
                <w:szCs w:val="20"/>
              </w:rPr>
            </w:pPr>
            <w:r w:rsidRPr="005608B9">
              <w:rPr>
                <w:rFonts w:ascii="Arial" w:hAnsi="Arial" w:cs="Arial"/>
                <w:b/>
                <w:sz w:val="20"/>
                <w:szCs w:val="20"/>
              </w:rPr>
              <w:t>DESCRIPCIÓN DEL CURSO</w:t>
            </w:r>
          </w:p>
        </w:tc>
      </w:tr>
      <w:tr w:rsidR="00CC4EC5" w:rsidRPr="005608B9" w:rsidTr="007631BA">
        <w:tc>
          <w:tcPr>
            <w:tcW w:w="10874" w:type="dxa"/>
            <w:gridSpan w:val="7"/>
          </w:tcPr>
          <w:p w:rsidR="00FC3285" w:rsidRPr="005608B9" w:rsidRDefault="008C0FDE" w:rsidP="006F211C">
            <w:pPr>
              <w:ind w:left="0" w:firstLine="0"/>
              <w:rPr>
                <w:rFonts w:ascii="Arial" w:hAnsi="Arial" w:cs="Arial"/>
                <w:sz w:val="20"/>
                <w:szCs w:val="20"/>
              </w:rPr>
            </w:pPr>
            <w:r w:rsidRPr="005608B9">
              <w:rPr>
                <w:rFonts w:ascii="Arial" w:hAnsi="Arial" w:cs="Arial"/>
                <w:sz w:val="20"/>
                <w:szCs w:val="20"/>
              </w:rPr>
              <w:t>La misión fundamental del Programa de Ciencias es contribuir a que el estudiante desarrolle su propia capacidad de aprendizaje, con un currículo de calidad, dinámica, activa, flexible e integrando la tecnología, que le permita analizar críticamente y dominar los conceptos, procesos y destrezas inherentes a la ciencia. A través del curso el estudiante podrá desarrollar las habilidades necesarias para el estudio y el análisis de los avances científicos y tecnológicos, los cuales le permitirán proponer algunas soluciones a los problemas cotidianos mediante la experimentación. Tendrá la oportunidad de evaluar su propio aprendizaje mediante la reflexión sobre los conceptos expuestos y las técnicas de evaluación (assessment) en la sala de clase. El curso tiene un enfoque constructivista y está enmarcado en los principios básicos de la ciencia, los cuales le ayudarán a interpretar y comprender la naturaleza de la materia. Se estimulará su capacidad creativa e investigativa, con el fin desarrollar un pensamiento crítico y responsable hacia el medio ambiente. A través del curso de Ciencias Físicas el estudiante describirá la estructura y composición de la materia (los átomos, elementos, moléculas y compuestos) así como sus procesos de formación y comportamiento al interactuar entre sí. Explicaran los procesos de conservación y cambio en las reacciones químicas y analiza las propiedades generales de estas para comprender sus usos y aplicaciones en las ciencias y en la vida diaria. Explica, analiza y compara las fuerzas eléctricas y magnéticas presentes en la materia y las correlaciona con conceptos como trabajo, fuerza y energía. Considera la importancia de la conservación y transferencia de energía e investiga como las propiedades de las ondas de sonido y luz se aplican en la transferencia de nuevas tecnologías de ingeniería e información. El estudiante lleva a cabo prácticas correctas de investigación científica y podrá aplicar sus conocimientos sobre la materia para analizar su impacto en la vida cotidiana. Comprenderá que la ciencia tiene una naturaleza dinámica, inquisitiva e integradora. Se pretende que el estudiante redacte una propuesta de investigación dando continuidad al grado anterior. Por otro lado, se contempla destacar las cinco competencias esenciales del perfil egresado. Estas son: el estudiante como aprendiz; como comunicador efectivo; como emprendedor; como miembro activo de diversas comunidades; y como ser ético.</w:t>
            </w:r>
          </w:p>
        </w:tc>
      </w:tr>
      <w:tr w:rsidR="00A60A2D" w:rsidRPr="005608B9" w:rsidTr="004D7B97">
        <w:tc>
          <w:tcPr>
            <w:tcW w:w="10874" w:type="dxa"/>
            <w:gridSpan w:val="7"/>
            <w:shd w:val="clear" w:color="auto" w:fill="FFFF00"/>
          </w:tcPr>
          <w:p w:rsidR="00A60A2D" w:rsidRPr="005608B9" w:rsidRDefault="00A60A2D" w:rsidP="00F64427">
            <w:pPr>
              <w:ind w:left="0" w:firstLine="0"/>
              <w:jc w:val="center"/>
              <w:rPr>
                <w:rFonts w:ascii="Arial" w:hAnsi="Arial" w:cs="Arial"/>
                <w:b/>
                <w:sz w:val="20"/>
                <w:szCs w:val="20"/>
              </w:rPr>
            </w:pPr>
            <w:r w:rsidRPr="005608B9">
              <w:rPr>
                <w:rFonts w:ascii="Arial" w:hAnsi="Arial" w:cs="Arial"/>
                <w:b/>
                <w:sz w:val="20"/>
                <w:szCs w:val="20"/>
              </w:rPr>
              <w:t>OBJETIVOS DE TRANSFERENCIA Y ADQUISICIÓN</w:t>
            </w:r>
            <w:r w:rsidR="00CC57E4" w:rsidRPr="005608B9">
              <w:rPr>
                <w:rFonts w:ascii="Arial" w:hAnsi="Arial" w:cs="Arial"/>
                <w:b/>
                <w:sz w:val="20"/>
                <w:szCs w:val="20"/>
              </w:rPr>
              <w:t xml:space="preserve"> (UNIDAD </w:t>
            </w:r>
            <w:r w:rsidR="008C0FDE" w:rsidRPr="005608B9">
              <w:rPr>
                <w:rFonts w:ascii="Arial" w:hAnsi="Arial" w:cs="Arial"/>
                <w:b/>
                <w:sz w:val="20"/>
                <w:szCs w:val="20"/>
              </w:rPr>
              <w:t>8</w:t>
            </w:r>
            <w:r w:rsidR="006F211C" w:rsidRPr="005608B9">
              <w:rPr>
                <w:rFonts w:ascii="Arial" w:hAnsi="Arial" w:cs="Arial"/>
                <w:b/>
                <w:sz w:val="20"/>
                <w:szCs w:val="20"/>
              </w:rPr>
              <w:t>.</w:t>
            </w:r>
            <w:r w:rsidR="00CC57E4" w:rsidRPr="005608B9">
              <w:rPr>
                <w:rFonts w:ascii="Arial" w:hAnsi="Arial" w:cs="Arial"/>
                <w:b/>
                <w:sz w:val="20"/>
                <w:szCs w:val="20"/>
              </w:rPr>
              <w:t xml:space="preserve">1) </w:t>
            </w:r>
          </w:p>
        </w:tc>
      </w:tr>
      <w:tr w:rsidR="00CC57E4" w:rsidRPr="005608B9" w:rsidTr="007631BA">
        <w:tc>
          <w:tcPr>
            <w:tcW w:w="10874" w:type="dxa"/>
            <w:gridSpan w:val="7"/>
          </w:tcPr>
          <w:p w:rsidR="00CC57E4" w:rsidRPr="005608B9" w:rsidRDefault="008C0FDE" w:rsidP="002B763B">
            <w:pPr>
              <w:autoSpaceDE w:val="0"/>
              <w:autoSpaceDN w:val="0"/>
              <w:adjustRightInd w:val="0"/>
              <w:ind w:left="0" w:firstLine="0"/>
              <w:rPr>
                <w:rFonts w:ascii="Arial" w:hAnsi="Arial" w:cs="Arial"/>
                <w:color w:val="000000"/>
                <w:sz w:val="20"/>
                <w:szCs w:val="20"/>
              </w:rPr>
            </w:pPr>
            <w:r w:rsidRPr="005608B9">
              <w:rPr>
                <w:rFonts w:ascii="Arial" w:hAnsi="Arial" w:cs="Arial"/>
                <w:color w:val="000000"/>
                <w:sz w:val="20"/>
                <w:szCs w:val="20"/>
              </w:rPr>
              <w:t>T1. Al terminar la unidad el estudiante utilizará sus conocimientos sobre las propiedades de la materia para investigar y explicar cómo ciertos tipos de materia, tales como las soluciones y las sustancias ácidas y alcalinas, tienen impacto en la vida cotidiana. Aplicará el conocimiento desarrollado mediante la investigación científica, las matemáticas y la tecnología en la comprensión de conceptos relacionados a la materia, para involucrarse en discusiones relevantes respecto a cómo su uso impacta diferentes aspectos de la vida y al ambiente.</w:t>
            </w:r>
          </w:p>
        </w:tc>
      </w:tr>
      <w:tr w:rsidR="00CC57E4" w:rsidRPr="005608B9" w:rsidTr="007631BA">
        <w:tc>
          <w:tcPr>
            <w:tcW w:w="10874" w:type="dxa"/>
            <w:gridSpan w:val="7"/>
          </w:tcPr>
          <w:p w:rsidR="00CC57E4" w:rsidRPr="005608B9" w:rsidRDefault="00CC57E4" w:rsidP="00CC57E4">
            <w:pPr>
              <w:ind w:left="0" w:firstLine="0"/>
              <w:rPr>
                <w:rFonts w:ascii="Arial" w:hAnsi="Arial" w:cs="Arial"/>
                <w:i/>
                <w:sz w:val="20"/>
                <w:szCs w:val="20"/>
              </w:rPr>
            </w:pPr>
            <w:r w:rsidRPr="005608B9">
              <w:rPr>
                <w:rFonts w:ascii="Arial" w:hAnsi="Arial" w:cs="Arial"/>
                <w:i/>
                <w:sz w:val="20"/>
                <w:szCs w:val="20"/>
              </w:rPr>
              <w:t>El estudiante adquiere destrezas para…</w:t>
            </w:r>
          </w:p>
        </w:tc>
      </w:tr>
      <w:tr w:rsidR="00CC57E4" w:rsidRPr="005608B9" w:rsidTr="007631BA">
        <w:tc>
          <w:tcPr>
            <w:tcW w:w="10874" w:type="dxa"/>
            <w:gridSpan w:val="7"/>
          </w:tcPr>
          <w:p w:rsidR="008C0FDE" w:rsidRPr="005608B9" w:rsidRDefault="008C0FDE" w:rsidP="008C0FDE">
            <w:pPr>
              <w:ind w:left="0" w:firstLine="0"/>
              <w:rPr>
                <w:rFonts w:ascii="Arial" w:hAnsi="Arial" w:cs="Arial"/>
                <w:sz w:val="20"/>
                <w:szCs w:val="20"/>
              </w:rPr>
            </w:pPr>
            <w:r w:rsidRPr="005608B9">
              <w:rPr>
                <w:rFonts w:ascii="Arial" w:hAnsi="Arial" w:cs="Arial"/>
                <w:sz w:val="20"/>
                <w:szCs w:val="20"/>
              </w:rPr>
              <w:t>A1. Analizar sustancias ácidas y alcalinas.</w:t>
            </w:r>
          </w:p>
          <w:p w:rsidR="008C0FDE" w:rsidRPr="005608B9" w:rsidRDefault="008C0FDE" w:rsidP="008C0FDE">
            <w:pPr>
              <w:ind w:left="0" w:firstLine="0"/>
              <w:rPr>
                <w:rFonts w:ascii="Arial" w:hAnsi="Arial" w:cs="Arial"/>
                <w:sz w:val="20"/>
                <w:szCs w:val="20"/>
              </w:rPr>
            </w:pPr>
            <w:r w:rsidRPr="005608B9">
              <w:rPr>
                <w:rFonts w:ascii="Arial" w:hAnsi="Arial" w:cs="Arial"/>
                <w:sz w:val="20"/>
                <w:szCs w:val="20"/>
              </w:rPr>
              <w:t>A2. Comparar materiales sintéticos y naturales.</w:t>
            </w:r>
          </w:p>
          <w:p w:rsidR="008C0FDE" w:rsidRPr="005608B9" w:rsidRDefault="008C0FDE" w:rsidP="008C0FDE">
            <w:pPr>
              <w:ind w:left="0" w:firstLine="0"/>
              <w:rPr>
                <w:rFonts w:ascii="Arial" w:hAnsi="Arial" w:cs="Arial"/>
                <w:sz w:val="20"/>
                <w:szCs w:val="20"/>
              </w:rPr>
            </w:pPr>
            <w:r w:rsidRPr="005608B9">
              <w:rPr>
                <w:rFonts w:ascii="Arial" w:hAnsi="Arial" w:cs="Arial"/>
                <w:sz w:val="20"/>
                <w:szCs w:val="20"/>
              </w:rPr>
              <w:t>A3. Explicar cómo los materiales químicos tienen un impacto en la sociedad.</w:t>
            </w:r>
          </w:p>
          <w:p w:rsidR="00BC3B69" w:rsidRPr="005608B9" w:rsidRDefault="008C0FDE" w:rsidP="008C0FDE">
            <w:pPr>
              <w:ind w:left="0" w:firstLine="0"/>
              <w:rPr>
                <w:rFonts w:ascii="Arial" w:hAnsi="Arial" w:cs="Arial"/>
                <w:sz w:val="20"/>
                <w:szCs w:val="20"/>
              </w:rPr>
            </w:pPr>
            <w:r w:rsidRPr="005608B9">
              <w:rPr>
                <w:rFonts w:ascii="Arial" w:hAnsi="Arial" w:cs="Arial"/>
                <w:sz w:val="20"/>
                <w:szCs w:val="20"/>
              </w:rPr>
              <w:t>A4. Recopilar observaciones cualitativas y cuantitativas expresadas en tablas, gráficas y ecuaciones matemáticas, y llegar a conclusiones usando datos empíricos.</w:t>
            </w:r>
          </w:p>
        </w:tc>
      </w:tr>
      <w:tr w:rsidR="00CC57E4" w:rsidRPr="005608B9" w:rsidTr="004D7B97">
        <w:tc>
          <w:tcPr>
            <w:tcW w:w="10874" w:type="dxa"/>
            <w:gridSpan w:val="7"/>
            <w:shd w:val="clear" w:color="auto" w:fill="FFFF00"/>
          </w:tcPr>
          <w:p w:rsidR="00CC57E4" w:rsidRPr="005608B9" w:rsidRDefault="00CC57E4" w:rsidP="00675D15">
            <w:pPr>
              <w:ind w:left="0" w:firstLine="0"/>
              <w:jc w:val="center"/>
              <w:rPr>
                <w:rFonts w:ascii="Arial" w:hAnsi="Arial" w:cs="Arial"/>
                <w:b/>
                <w:sz w:val="20"/>
                <w:szCs w:val="20"/>
              </w:rPr>
            </w:pPr>
            <w:r w:rsidRPr="005608B9">
              <w:rPr>
                <w:rFonts w:ascii="Arial" w:hAnsi="Arial" w:cs="Arial"/>
                <w:b/>
                <w:sz w:val="20"/>
                <w:szCs w:val="20"/>
              </w:rPr>
              <w:t>OBJETIVOS DE TRAN</w:t>
            </w:r>
            <w:r w:rsidR="009917FF" w:rsidRPr="005608B9">
              <w:rPr>
                <w:rFonts w:ascii="Arial" w:hAnsi="Arial" w:cs="Arial"/>
                <w:b/>
                <w:sz w:val="20"/>
                <w:szCs w:val="20"/>
              </w:rPr>
              <w:t>S</w:t>
            </w:r>
            <w:r w:rsidR="00FC3285" w:rsidRPr="005608B9">
              <w:rPr>
                <w:rFonts w:ascii="Arial" w:hAnsi="Arial" w:cs="Arial"/>
                <w:b/>
                <w:sz w:val="20"/>
                <w:szCs w:val="20"/>
              </w:rPr>
              <w:t xml:space="preserve">FERENCIA Y ADQUISICIÓN (UNIDAD </w:t>
            </w:r>
            <w:r w:rsidR="008C0FDE" w:rsidRPr="005608B9">
              <w:rPr>
                <w:rFonts w:ascii="Arial" w:hAnsi="Arial" w:cs="Arial"/>
                <w:b/>
                <w:sz w:val="20"/>
                <w:szCs w:val="20"/>
              </w:rPr>
              <w:t>8</w:t>
            </w:r>
            <w:r w:rsidR="006F211C" w:rsidRPr="005608B9">
              <w:rPr>
                <w:rFonts w:ascii="Arial" w:hAnsi="Arial" w:cs="Arial"/>
                <w:b/>
                <w:sz w:val="20"/>
                <w:szCs w:val="20"/>
              </w:rPr>
              <w:t>.</w:t>
            </w:r>
            <w:r w:rsidRPr="005608B9">
              <w:rPr>
                <w:rFonts w:ascii="Arial" w:hAnsi="Arial" w:cs="Arial"/>
                <w:b/>
                <w:sz w:val="20"/>
                <w:szCs w:val="20"/>
              </w:rPr>
              <w:t xml:space="preserve">2) </w:t>
            </w:r>
          </w:p>
        </w:tc>
      </w:tr>
      <w:tr w:rsidR="00CC57E4" w:rsidRPr="005608B9" w:rsidTr="007631BA">
        <w:tc>
          <w:tcPr>
            <w:tcW w:w="10874" w:type="dxa"/>
            <w:gridSpan w:val="7"/>
          </w:tcPr>
          <w:p w:rsidR="00CC57E4" w:rsidRPr="005608B9" w:rsidRDefault="008C0FDE" w:rsidP="00F46F16">
            <w:pPr>
              <w:autoSpaceDE w:val="0"/>
              <w:autoSpaceDN w:val="0"/>
              <w:adjustRightInd w:val="0"/>
              <w:ind w:left="0" w:firstLine="0"/>
              <w:rPr>
                <w:rFonts w:ascii="Arial" w:hAnsi="Arial" w:cs="Arial"/>
                <w:sz w:val="20"/>
                <w:szCs w:val="20"/>
              </w:rPr>
            </w:pPr>
            <w:r w:rsidRPr="005608B9">
              <w:rPr>
                <w:rFonts w:ascii="Arial" w:hAnsi="Arial" w:cs="Arial"/>
                <w:sz w:val="20"/>
                <w:szCs w:val="20"/>
              </w:rPr>
              <w:t>T1. Al terminar esta unidad, el estudiante comprende la estructura atómica, la clasificación de la materia y los conceptos básicos sobre los enlaces químicos. El estudiante aprende sobre la interacción de diversos átomos para formar compuestos y sobre los usos cotidianos de las mezclas y las sustancias.</w:t>
            </w:r>
          </w:p>
        </w:tc>
      </w:tr>
      <w:tr w:rsidR="00CC57E4" w:rsidRPr="005608B9" w:rsidTr="007631BA">
        <w:tc>
          <w:tcPr>
            <w:tcW w:w="10874" w:type="dxa"/>
            <w:gridSpan w:val="7"/>
          </w:tcPr>
          <w:p w:rsidR="00CC57E4" w:rsidRPr="005608B9" w:rsidRDefault="00CC57E4" w:rsidP="00675D15">
            <w:pPr>
              <w:ind w:left="0" w:firstLine="0"/>
              <w:rPr>
                <w:rFonts w:ascii="Arial" w:hAnsi="Arial" w:cs="Arial"/>
                <w:i/>
                <w:sz w:val="20"/>
                <w:szCs w:val="20"/>
              </w:rPr>
            </w:pPr>
            <w:r w:rsidRPr="005608B9">
              <w:rPr>
                <w:rFonts w:ascii="Arial" w:hAnsi="Arial" w:cs="Arial"/>
                <w:i/>
                <w:sz w:val="20"/>
                <w:szCs w:val="20"/>
              </w:rPr>
              <w:t>El estudiante adquiere destrezas para…</w:t>
            </w:r>
          </w:p>
        </w:tc>
      </w:tr>
      <w:tr w:rsidR="00CC57E4" w:rsidRPr="005608B9" w:rsidTr="007631BA">
        <w:tc>
          <w:tcPr>
            <w:tcW w:w="10874" w:type="dxa"/>
            <w:gridSpan w:val="7"/>
          </w:tcPr>
          <w:p w:rsidR="008C0FDE" w:rsidRPr="005608B9" w:rsidRDefault="008C0FDE" w:rsidP="008C0FDE">
            <w:pPr>
              <w:ind w:left="0" w:firstLine="0"/>
              <w:rPr>
                <w:rFonts w:ascii="Arial" w:hAnsi="Arial" w:cs="Arial"/>
                <w:sz w:val="20"/>
                <w:szCs w:val="20"/>
              </w:rPr>
            </w:pPr>
            <w:r w:rsidRPr="005608B9">
              <w:rPr>
                <w:rFonts w:ascii="Arial" w:hAnsi="Arial" w:cs="Arial"/>
                <w:sz w:val="20"/>
                <w:szCs w:val="20"/>
              </w:rPr>
              <w:t>A1. Comprender los modelos atómicos y la teoría atómica.</w:t>
            </w:r>
          </w:p>
          <w:p w:rsidR="008C0FDE" w:rsidRPr="005608B9" w:rsidRDefault="008C0FDE" w:rsidP="008C0FDE">
            <w:pPr>
              <w:ind w:left="0" w:firstLine="0"/>
              <w:rPr>
                <w:rFonts w:ascii="Arial" w:hAnsi="Arial" w:cs="Arial"/>
                <w:sz w:val="20"/>
                <w:szCs w:val="20"/>
              </w:rPr>
            </w:pPr>
            <w:r w:rsidRPr="005608B9">
              <w:rPr>
                <w:rFonts w:ascii="Arial" w:hAnsi="Arial" w:cs="Arial"/>
                <w:sz w:val="20"/>
                <w:szCs w:val="20"/>
              </w:rPr>
              <w:t>A2. Examinar diferentes métodos de separación de mezclas.</w:t>
            </w:r>
          </w:p>
          <w:p w:rsidR="008C0FDE" w:rsidRPr="005608B9" w:rsidRDefault="008C0FDE" w:rsidP="008C0FDE">
            <w:pPr>
              <w:ind w:left="0" w:firstLine="0"/>
              <w:rPr>
                <w:rFonts w:ascii="Arial" w:hAnsi="Arial" w:cs="Arial"/>
                <w:sz w:val="20"/>
                <w:szCs w:val="20"/>
              </w:rPr>
            </w:pPr>
            <w:r w:rsidRPr="005608B9">
              <w:rPr>
                <w:rFonts w:ascii="Arial" w:hAnsi="Arial" w:cs="Arial"/>
                <w:sz w:val="20"/>
                <w:szCs w:val="20"/>
              </w:rPr>
              <w:lastRenderedPageBreak/>
              <w:t>A3. Evaluar la organización de la tabla periódica para entender las propiedades de los elementos.</w:t>
            </w:r>
          </w:p>
          <w:p w:rsidR="00BC3B69" w:rsidRPr="005608B9" w:rsidRDefault="008C0FDE" w:rsidP="008C0FDE">
            <w:pPr>
              <w:ind w:left="0" w:firstLine="0"/>
              <w:rPr>
                <w:rFonts w:ascii="Arial" w:hAnsi="Arial" w:cs="Arial"/>
                <w:sz w:val="20"/>
                <w:szCs w:val="20"/>
              </w:rPr>
            </w:pPr>
            <w:r w:rsidRPr="005608B9">
              <w:rPr>
                <w:rFonts w:ascii="Arial" w:hAnsi="Arial" w:cs="Arial"/>
                <w:sz w:val="20"/>
                <w:szCs w:val="20"/>
              </w:rPr>
              <w:t>A4. Analizar la formación de compuestos por medio de los diferentes enlaces químicos.</w:t>
            </w:r>
          </w:p>
        </w:tc>
      </w:tr>
      <w:tr w:rsidR="00CC57E4" w:rsidRPr="005608B9" w:rsidTr="004D7B97">
        <w:tc>
          <w:tcPr>
            <w:tcW w:w="10874" w:type="dxa"/>
            <w:gridSpan w:val="7"/>
            <w:shd w:val="clear" w:color="auto" w:fill="FFFF00"/>
          </w:tcPr>
          <w:p w:rsidR="00CC57E4" w:rsidRPr="005608B9" w:rsidRDefault="00CC57E4" w:rsidP="00675D15">
            <w:pPr>
              <w:ind w:left="0" w:firstLine="0"/>
              <w:jc w:val="center"/>
              <w:rPr>
                <w:rFonts w:ascii="Arial" w:hAnsi="Arial" w:cs="Arial"/>
                <w:b/>
                <w:sz w:val="20"/>
                <w:szCs w:val="20"/>
              </w:rPr>
            </w:pPr>
            <w:r w:rsidRPr="005608B9">
              <w:rPr>
                <w:rFonts w:ascii="Arial" w:hAnsi="Arial" w:cs="Arial"/>
                <w:b/>
                <w:sz w:val="20"/>
                <w:szCs w:val="20"/>
              </w:rPr>
              <w:lastRenderedPageBreak/>
              <w:t>OBJETIVOS DE TRANS</w:t>
            </w:r>
            <w:r w:rsidR="00FC3285" w:rsidRPr="005608B9">
              <w:rPr>
                <w:rFonts w:ascii="Arial" w:hAnsi="Arial" w:cs="Arial"/>
                <w:b/>
                <w:sz w:val="20"/>
                <w:szCs w:val="20"/>
              </w:rPr>
              <w:t xml:space="preserve">FERENCIA Y ADQUISICIÓN (UNIDAD </w:t>
            </w:r>
            <w:r w:rsidR="008C0FDE" w:rsidRPr="005608B9">
              <w:rPr>
                <w:rFonts w:ascii="Arial" w:hAnsi="Arial" w:cs="Arial"/>
                <w:b/>
                <w:sz w:val="20"/>
                <w:szCs w:val="20"/>
              </w:rPr>
              <w:t>8</w:t>
            </w:r>
            <w:r w:rsidR="006F211C" w:rsidRPr="005608B9">
              <w:rPr>
                <w:rFonts w:ascii="Arial" w:hAnsi="Arial" w:cs="Arial"/>
                <w:b/>
                <w:sz w:val="20"/>
                <w:szCs w:val="20"/>
              </w:rPr>
              <w:t>.3</w:t>
            </w:r>
            <w:r w:rsidRPr="005608B9">
              <w:rPr>
                <w:rFonts w:ascii="Arial" w:hAnsi="Arial" w:cs="Arial"/>
                <w:b/>
                <w:sz w:val="20"/>
                <w:szCs w:val="20"/>
              </w:rPr>
              <w:t xml:space="preserve">) </w:t>
            </w:r>
          </w:p>
        </w:tc>
      </w:tr>
      <w:tr w:rsidR="00CC57E4" w:rsidRPr="005608B9" w:rsidTr="007631BA">
        <w:tc>
          <w:tcPr>
            <w:tcW w:w="10874" w:type="dxa"/>
            <w:gridSpan w:val="7"/>
          </w:tcPr>
          <w:p w:rsidR="00CC57E4" w:rsidRPr="005608B9" w:rsidRDefault="008C0FDE" w:rsidP="00675D15">
            <w:pPr>
              <w:ind w:left="0" w:firstLine="0"/>
              <w:rPr>
                <w:rFonts w:ascii="Arial" w:hAnsi="Arial" w:cs="Arial"/>
                <w:sz w:val="20"/>
                <w:szCs w:val="20"/>
              </w:rPr>
            </w:pPr>
            <w:r w:rsidRPr="005608B9">
              <w:rPr>
                <w:rFonts w:ascii="Arial" w:hAnsi="Arial" w:cs="Arial"/>
                <w:sz w:val="20"/>
                <w:szCs w:val="20"/>
              </w:rPr>
              <w:t>T1. Al concluir esta unidad, el estudiante reconoce las evidencias que indican cuando ha ocurrido una reacción química en su ambiente inmediato y en la naturaleza en general. También expande su conocimiento sobre la materia, la forma en que se clasifica a base de sus propiedades químicas y físicas, y la relación entre la energía, el calor, y la temperatura para tomar decisiones responsables respecto al manejo de sustancias químicas peligrosas y las reacciones que manifiestan grandes cambios de temperatura.</w:t>
            </w:r>
          </w:p>
        </w:tc>
      </w:tr>
      <w:tr w:rsidR="00CC57E4" w:rsidRPr="005608B9" w:rsidTr="007631BA">
        <w:tc>
          <w:tcPr>
            <w:tcW w:w="10874" w:type="dxa"/>
            <w:gridSpan w:val="7"/>
          </w:tcPr>
          <w:p w:rsidR="00CC57E4" w:rsidRPr="005608B9" w:rsidRDefault="00CC57E4" w:rsidP="00675D15">
            <w:pPr>
              <w:ind w:left="0" w:firstLine="0"/>
              <w:rPr>
                <w:rFonts w:ascii="Arial" w:hAnsi="Arial" w:cs="Arial"/>
                <w:i/>
                <w:sz w:val="20"/>
                <w:szCs w:val="20"/>
              </w:rPr>
            </w:pPr>
            <w:r w:rsidRPr="005608B9">
              <w:rPr>
                <w:rFonts w:ascii="Arial" w:hAnsi="Arial" w:cs="Arial"/>
                <w:i/>
                <w:sz w:val="20"/>
                <w:szCs w:val="20"/>
              </w:rPr>
              <w:t>El estudiante adquiere destrezas para…</w:t>
            </w:r>
          </w:p>
        </w:tc>
      </w:tr>
      <w:tr w:rsidR="00CC57E4" w:rsidRPr="005608B9" w:rsidTr="007631BA">
        <w:tc>
          <w:tcPr>
            <w:tcW w:w="10874" w:type="dxa"/>
            <w:gridSpan w:val="7"/>
          </w:tcPr>
          <w:p w:rsidR="008C0FDE" w:rsidRPr="005608B9" w:rsidRDefault="008C0FDE" w:rsidP="008C0FDE">
            <w:pPr>
              <w:ind w:left="0" w:firstLine="0"/>
              <w:rPr>
                <w:rFonts w:ascii="Arial" w:hAnsi="Arial" w:cs="Arial"/>
                <w:sz w:val="20"/>
                <w:szCs w:val="20"/>
              </w:rPr>
            </w:pPr>
            <w:r w:rsidRPr="005608B9">
              <w:rPr>
                <w:rFonts w:ascii="Arial" w:hAnsi="Arial" w:cs="Arial"/>
                <w:sz w:val="20"/>
                <w:szCs w:val="20"/>
              </w:rPr>
              <w:t>A1. Analizar las evidencias de algunas reacciones químicas sencillas.</w:t>
            </w:r>
          </w:p>
          <w:p w:rsidR="008C0FDE" w:rsidRPr="005608B9" w:rsidRDefault="008C0FDE" w:rsidP="008C0FDE">
            <w:pPr>
              <w:ind w:left="0" w:firstLine="0"/>
              <w:rPr>
                <w:rFonts w:ascii="Arial" w:hAnsi="Arial" w:cs="Arial"/>
                <w:sz w:val="20"/>
                <w:szCs w:val="20"/>
              </w:rPr>
            </w:pPr>
            <w:r w:rsidRPr="005608B9">
              <w:rPr>
                <w:rFonts w:ascii="Arial" w:hAnsi="Arial" w:cs="Arial"/>
                <w:sz w:val="20"/>
                <w:szCs w:val="20"/>
              </w:rPr>
              <w:t>A2. Escribir y balancear ecuaciones químicas sencillas al aplicar la Ley de conservación de la masa.</w:t>
            </w:r>
          </w:p>
          <w:p w:rsidR="008C0FDE" w:rsidRPr="005608B9" w:rsidRDefault="008C0FDE" w:rsidP="008C0FDE">
            <w:pPr>
              <w:ind w:left="0" w:firstLine="0"/>
              <w:rPr>
                <w:rFonts w:ascii="Arial" w:hAnsi="Arial" w:cs="Arial"/>
                <w:sz w:val="20"/>
                <w:szCs w:val="20"/>
              </w:rPr>
            </w:pPr>
            <w:r w:rsidRPr="005608B9">
              <w:rPr>
                <w:rFonts w:ascii="Arial" w:hAnsi="Arial" w:cs="Arial"/>
                <w:sz w:val="20"/>
                <w:szCs w:val="20"/>
              </w:rPr>
              <w:t>A3. Distinguir entre las propiedades físicas y químicas de la materia.</w:t>
            </w:r>
          </w:p>
          <w:p w:rsidR="008C0FDE" w:rsidRPr="005608B9" w:rsidRDefault="008C0FDE" w:rsidP="008C0FDE">
            <w:pPr>
              <w:ind w:left="0" w:firstLine="0"/>
              <w:rPr>
                <w:rFonts w:ascii="Arial" w:hAnsi="Arial" w:cs="Arial"/>
                <w:sz w:val="20"/>
                <w:szCs w:val="20"/>
              </w:rPr>
            </w:pPr>
            <w:r w:rsidRPr="005608B9">
              <w:rPr>
                <w:rFonts w:ascii="Arial" w:hAnsi="Arial" w:cs="Arial"/>
                <w:sz w:val="20"/>
                <w:szCs w:val="20"/>
              </w:rPr>
              <w:t>A4. Explicar la diferencia entre los conceptos temperatura y calor.</w:t>
            </w:r>
          </w:p>
          <w:p w:rsidR="008C0FDE" w:rsidRPr="005608B9" w:rsidRDefault="008C0FDE" w:rsidP="008C0FDE">
            <w:pPr>
              <w:ind w:left="0" w:firstLine="0"/>
              <w:rPr>
                <w:rFonts w:ascii="Arial" w:hAnsi="Arial" w:cs="Arial"/>
                <w:sz w:val="20"/>
                <w:szCs w:val="20"/>
              </w:rPr>
            </w:pPr>
            <w:r w:rsidRPr="005608B9">
              <w:rPr>
                <w:rFonts w:ascii="Arial" w:hAnsi="Arial" w:cs="Arial"/>
                <w:sz w:val="20"/>
                <w:szCs w:val="20"/>
              </w:rPr>
              <w:t>A5. Clasificar reacciones químicas como endotérmicas o exotérmicas.</w:t>
            </w:r>
          </w:p>
          <w:p w:rsidR="00FC3285" w:rsidRPr="005608B9" w:rsidRDefault="008C0FDE" w:rsidP="008C0FDE">
            <w:pPr>
              <w:ind w:left="0" w:firstLine="0"/>
              <w:rPr>
                <w:rFonts w:ascii="Arial" w:hAnsi="Arial" w:cs="Arial"/>
                <w:sz w:val="20"/>
                <w:szCs w:val="20"/>
              </w:rPr>
            </w:pPr>
            <w:r w:rsidRPr="005608B9">
              <w:rPr>
                <w:rFonts w:ascii="Arial" w:hAnsi="Arial" w:cs="Arial"/>
                <w:sz w:val="20"/>
                <w:szCs w:val="20"/>
              </w:rPr>
              <w:t>A6. Inferir que durante los procesos de cambio la materia y la energía se conservan.</w:t>
            </w:r>
          </w:p>
        </w:tc>
      </w:tr>
      <w:tr w:rsidR="00CC57E4" w:rsidRPr="005608B9" w:rsidTr="004D7B97">
        <w:tc>
          <w:tcPr>
            <w:tcW w:w="10874" w:type="dxa"/>
            <w:gridSpan w:val="7"/>
            <w:shd w:val="clear" w:color="auto" w:fill="FFFF00"/>
          </w:tcPr>
          <w:p w:rsidR="00CC57E4" w:rsidRPr="005608B9" w:rsidRDefault="00CC57E4" w:rsidP="00BC3B69">
            <w:pPr>
              <w:ind w:left="0" w:firstLine="0"/>
              <w:jc w:val="center"/>
              <w:rPr>
                <w:rFonts w:ascii="Arial" w:hAnsi="Arial" w:cs="Arial"/>
                <w:b/>
                <w:sz w:val="20"/>
                <w:szCs w:val="20"/>
              </w:rPr>
            </w:pPr>
            <w:r w:rsidRPr="005608B9">
              <w:rPr>
                <w:rFonts w:ascii="Arial" w:hAnsi="Arial" w:cs="Arial"/>
                <w:b/>
                <w:sz w:val="20"/>
                <w:szCs w:val="20"/>
              </w:rPr>
              <w:t xml:space="preserve">OBJETIVOS DE TRANSFERENCIA Y ADQUISICIÓN (UNIDAD </w:t>
            </w:r>
            <w:r w:rsidR="00AA122D" w:rsidRPr="005608B9">
              <w:rPr>
                <w:rFonts w:ascii="Arial" w:hAnsi="Arial" w:cs="Arial"/>
                <w:b/>
                <w:sz w:val="20"/>
                <w:szCs w:val="20"/>
              </w:rPr>
              <w:t>8</w:t>
            </w:r>
            <w:r w:rsidR="00BC3B69" w:rsidRPr="005608B9">
              <w:rPr>
                <w:rFonts w:ascii="Arial" w:hAnsi="Arial" w:cs="Arial"/>
                <w:b/>
                <w:sz w:val="20"/>
                <w:szCs w:val="20"/>
              </w:rPr>
              <w:t>.</w:t>
            </w:r>
            <w:r w:rsidRPr="005608B9">
              <w:rPr>
                <w:rFonts w:ascii="Arial" w:hAnsi="Arial" w:cs="Arial"/>
                <w:b/>
                <w:sz w:val="20"/>
                <w:szCs w:val="20"/>
              </w:rPr>
              <w:t xml:space="preserve">4) </w:t>
            </w:r>
          </w:p>
        </w:tc>
      </w:tr>
      <w:tr w:rsidR="00CC57E4" w:rsidRPr="005608B9" w:rsidTr="007631BA">
        <w:tc>
          <w:tcPr>
            <w:tcW w:w="10874" w:type="dxa"/>
            <w:gridSpan w:val="7"/>
          </w:tcPr>
          <w:p w:rsidR="00CC57E4" w:rsidRPr="005608B9" w:rsidRDefault="00AA122D" w:rsidP="00675D15">
            <w:pPr>
              <w:ind w:left="0" w:firstLine="0"/>
              <w:rPr>
                <w:rFonts w:ascii="Arial" w:hAnsi="Arial" w:cs="Arial"/>
                <w:sz w:val="20"/>
                <w:szCs w:val="20"/>
              </w:rPr>
            </w:pPr>
            <w:r w:rsidRPr="005608B9">
              <w:rPr>
                <w:rFonts w:ascii="Arial" w:hAnsi="Arial" w:cs="Arial"/>
                <w:sz w:val="20"/>
                <w:szCs w:val="20"/>
              </w:rPr>
              <w:t>T1. Al completar esta unidad, el estudiante profundiza en el conocimiento previo sobre los estados de la materia. . También expande su conocimiento sobre los cambios físicos en la materia, y la relación entre la energía y el calor con el estado físico para explicar el uso de los materiales en diferentes estados de la materia en la vida cotidiana.</w:t>
            </w:r>
          </w:p>
        </w:tc>
      </w:tr>
      <w:tr w:rsidR="00CC57E4" w:rsidRPr="005608B9" w:rsidTr="007631BA">
        <w:tc>
          <w:tcPr>
            <w:tcW w:w="10874" w:type="dxa"/>
            <w:gridSpan w:val="7"/>
          </w:tcPr>
          <w:p w:rsidR="00CC57E4" w:rsidRPr="005608B9" w:rsidRDefault="00CC57E4" w:rsidP="00675D15">
            <w:pPr>
              <w:ind w:left="0" w:firstLine="0"/>
              <w:rPr>
                <w:rFonts w:ascii="Arial" w:hAnsi="Arial" w:cs="Arial"/>
                <w:i/>
                <w:sz w:val="20"/>
                <w:szCs w:val="20"/>
              </w:rPr>
            </w:pPr>
            <w:r w:rsidRPr="005608B9">
              <w:rPr>
                <w:rFonts w:ascii="Arial" w:hAnsi="Arial" w:cs="Arial"/>
                <w:i/>
                <w:sz w:val="20"/>
                <w:szCs w:val="20"/>
              </w:rPr>
              <w:t>El estudiante adquiere destrezas para…</w:t>
            </w:r>
          </w:p>
        </w:tc>
      </w:tr>
      <w:tr w:rsidR="00CC57E4" w:rsidRPr="005608B9" w:rsidTr="007631BA">
        <w:tc>
          <w:tcPr>
            <w:tcW w:w="10874" w:type="dxa"/>
            <w:gridSpan w:val="7"/>
          </w:tcPr>
          <w:p w:rsidR="00AA122D" w:rsidRPr="005608B9" w:rsidRDefault="00AA122D" w:rsidP="00BC3B69">
            <w:pPr>
              <w:ind w:left="0" w:firstLine="0"/>
              <w:rPr>
                <w:rFonts w:ascii="Arial" w:hAnsi="Arial" w:cs="Arial"/>
                <w:sz w:val="20"/>
                <w:szCs w:val="20"/>
              </w:rPr>
            </w:pPr>
            <w:r w:rsidRPr="005608B9">
              <w:rPr>
                <w:rFonts w:ascii="Arial" w:hAnsi="Arial" w:cs="Arial"/>
                <w:sz w:val="20"/>
                <w:szCs w:val="20"/>
              </w:rPr>
              <w:t>A1. Describir la disposición y el movimiento de las partículas en los diferentes estados físicos de la materia.</w:t>
            </w:r>
          </w:p>
          <w:p w:rsidR="00AA122D" w:rsidRPr="005608B9" w:rsidRDefault="00AA122D" w:rsidP="00AA122D">
            <w:pPr>
              <w:ind w:left="0" w:firstLine="0"/>
              <w:rPr>
                <w:rFonts w:ascii="Arial" w:hAnsi="Arial" w:cs="Arial"/>
                <w:sz w:val="20"/>
                <w:szCs w:val="20"/>
              </w:rPr>
            </w:pPr>
            <w:r w:rsidRPr="005608B9">
              <w:rPr>
                <w:rFonts w:ascii="Arial" w:hAnsi="Arial" w:cs="Arial"/>
                <w:sz w:val="20"/>
                <w:szCs w:val="20"/>
              </w:rPr>
              <w:t>A2. Analizar experimentos donde el cambio de estado físico de la materia no altera la identidad de una sustancia.</w:t>
            </w:r>
          </w:p>
          <w:p w:rsidR="00AA122D" w:rsidRPr="005608B9" w:rsidRDefault="00AA122D" w:rsidP="00AA122D">
            <w:pPr>
              <w:ind w:left="0" w:firstLine="0"/>
              <w:rPr>
                <w:rFonts w:ascii="Arial" w:hAnsi="Arial" w:cs="Arial"/>
                <w:sz w:val="20"/>
                <w:szCs w:val="20"/>
              </w:rPr>
            </w:pPr>
            <w:r w:rsidRPr="005608B9">
              <w:rPr>
                <w:rFonts w:ascii="Arial" w:hAnsi="Arial" w:cs="Arial"/>
                <w:sz w:val="20"/>
                <w:szCs w:val="20"/>
              </w:rPr>
              <w:t>A3. Inferir que durante los procesos de cambio de estado físico, la materia y la energía se conservan.</w:t>
            </w:r>
          </w:p>
          <w:p w:rsidR="00AA122D" w:rsidRPr="005608B9" w:rsidRDefault="00AA122D" w:rsidP="00AA122D">
            <w:pPr>
              <w:ind w:left="0" w:firstLine="0"/>
              <w:rPr>
                <w:rFonts w:ascii="Arial" w:hAnsi="Arial" w:cs="Arial"/>
                <w:sz w:val="20"/>
                <w:szCs w:val="20"/>
              </w:rPr>
            </w:pPr>
            <w:r w:rsidRPr="005608B9">
              <w:rPr>
                <w:rFonts w:ascii="Arial" w:hAnsi="Arial" w:cs="Arial"/>
                <w:sz w:val="20"/>
                <w:szCs w:val="20"/>
              </w:rPr>
              <w:t>A4. Describir la materia que existe en estado de plasma.</w:t>
            </w:r>
          </w:p>
          <w:p w:rsidR="009917FF" w:rsidRPr="005608B9" w:rsidRDefault="00AA122D" w:rsidP="00AA122D">
            <w:pPr>
              <w:ind w:left="0" w:firstLine="0"/>
              <w:rPr>
                <w:rFonts w:ascii="Arial" w:hAnsi="Arial" w:cs="Arial"/>
                <w:sz w:val="20"/>
                <w:szCs w:val="20"/>
              </w:rPr>
            </w:pPr>
            <w:r w:rsidRPr="005608B9">
              <w:rPr>
                <w:rFonts w:ascii="Arial" w:hAnsi="Arial" w:cs="Arial"/>
                <w:sz w:val="20"/>
                <w:szCs w:val="20"/>
              </w:rPr>
              <w:t>A5. Explicar la transferencia de energía cinética y térmica durante un cambio de estado.</w:t>
            </w:r>
          </w:p>
        </w:tc>
      </w:tr>
      <w:tr w:rsidR="00287361" w:rsidRPr="005608B9" w:rsidTr="004D7B97">
        <w:tc>
          <w:tcPr>
            <w:tcW w:w="10874" w:type="dxa"/>
            <w:gridSpan w:val="7"/>
            <w:shd w:val="clear" w:color="auto" w:fill="FFFF00"/>
          </w:tcPr>
          <w:p w:rsidR="00287361" w:rsidRPr="005608B9" w:rsidRDefault="00287361" w:rsidP="00675D15">
            <w:pPr>
              <w:ind w:left="0" w:firstLine="0"/>
              <w:jc w:val="center"/>
              <w:rPr>
                <w:rFonts w:ascii="Arial" w:hAnsi="Arial" w:cs="Arial"/>
                <w:b/>
                <w:sz w:val="20"/>
                <w:szCs w:val="20"/>
              </w:rPr>
            </w:pPr>
            <w:r w:rsidRPr="005608B9">
              <w:rPr>
                <w:rFonts w:ascii="Arial" w:hAnsi="Arial" w:cs="Arial"/>
                <w:b/>
                <w:sz w:val="20"/>
                <w:szCs w:val="20"/>
              </w:rPr>
              <w:t xml:space="preserve">OBJETIVOS DE TRANSFERENCIA Y ADQUISICIÓN (UNIDAD </w:t>
            </w:r>
            <w:r w:rsidR="00AA122D" w:rsidRPr="005608B9">
              <w:rPr>
                <w:rFonts w:ascii="Arial" w:hAnsi="Arial" w:cs="Arial"/>
                <w:b/>
                <w:sz w:val="20"/>
                <w:szCs w:val="20"/>
              </w:rPr>
              <w:t>8</w:t>
            </w:r>
            <w:r w:rsidR="006F211C" w:rsidRPr="005608B9">
              <w:rPr>
                <w:rFonts w:ascii="Arial" w:hAnsi="Arial" w:cs="Arial"/>
                <w:b/>
                <w:sz w:val="20"/>
                <w:szCs w:val="20"/>
              </w:rPr>
              <w:t>.</w:t>
            </w:r>
            <w:r w:rsidRPr="005608B9">
              <w:rPr>
                <w:rFonts w:ascii="Arial" w:hAnsi="Arial" w:cs="Arial"/>
                <w:b/>
                <w:sz w:val="20"/>
                <w:szCs w:val="20"/>
              </w:rPr>
              <w:t xml:space="preserve">5) </w:t>
            </w:r>
          </w:p>
        </w:tc>
      </w:tr>
      <w:tr w:rsidR="00287361" w:rsidRPr="005608B9" w:rsidTr="007631BA">
        <w:tc>
          <w:tcPr>
            <w:tcW w:w="10874" w:type="dxa"/>
            <w:gridSpan w:val="7"/>
          </w:tcPr>
          <w:p w:rsidR="00287361" w:rsidRPr="005608B9" w:rsidRDefault="00AA122D" w:rsidP="00675D15">
            <w:pPr>
              <w:ind w:left="0" w:firstLine="0"/>
              <w:rPr>
                <w:rFonts w:ascii="Arial" w:hAnsi="Arial" w:cs="Arial"/>
                <w:sz w:val="20"/>
                <w:szCs w:val="20"/>
              </w:rPr>
            </w:pPr>
            <w:r w:rsidRPr="005608B9">
              <w:rPr>
                <w:rFonts w:ascii="Arial" w:hAnsi="Arial" w:cs="Arial"/>
                <w:sz w:val="20"/>
                <w:szCs w:val="20"/>
              </w:rPr>
              <w:t>T1. Al finalizar la unidad, el estudiante comprenderá los beneficios y las limitaciones del uso de las simulaciones, tales como los modelos, para demostrar algunos principios científicos. El estudiante adquiere conocimiento práctico acerca del trabajo realizado por un sistema, del funcionamiento de las máquinas y sobre las ondas de luz y sonido, y comprende que las ondas se pueden usar como medio de comunicación.</w:t>
            </w:r>
          </w:p>
        </w:tc>
      </w:tr>
      <w:tr w:rsidR="00287361" w:rsidRPr="005608B9" w:rsidTr="007631BA">
        <w:tc>
          <w:tcPr>
            <w:tcW w:w="10874" w:type="dxa"/>
            <w:gridSpan w:val="7"/>
          </w:tcPr>
          <w:p w:rsidR="00287361" w:rsidRPr="005608B9" w:rsidRDefault="00287361" w:rsidP="00675D15">
            <w:pPr>
              <w:ind w:left="0" w:firstLine="0"/>
              <w:rPr>
                <w:rFonts w:ascii="Arial" w:hAnsi="Arial" w:cs="Arial"/>
                <w:i/>
                <w:sz w:val="20"/>
                <w:szCs w:val="20"/>
              </w:rPr>
            </w:pPr>
            <w:r w:rsidRPr="005608B9">
              <w:rPr>
                <w:rFonts w:ascii="Arial" w:hAnsi="Arial" w:cs="Arial"/>
                <w:i/>
                <w:sz w:val="20"/>
                <w:szCs w:val="20"/>
              </w:rPr>
              <w:t>El estudiante adquiere destrezas para…</w:t>
            </w:r>
          </w:p>
        </w:tc>
      </w:tr>
      <w:tr w:rsidR="00287361" w:rsidRPr="005608B9" w:rsidTr="007631BA">
        <w:tc>
          <w:tcPr>
            <w:tcW w:w="10874" w:type="dxa"/>
            <w:gridSpan w:val="7"/>
          </w:tcPr>
          <w:p w:rsidR="00AA122D" w:rsidRPr="005608B9" w:rsidRDefault="00AA122D" w:rsidP="00AA122D">
            <w:pPr>
              <w:ind w:left="0" w:firstLine="0"/>
              <w:rPr>
                <w:rFonts w:ascii="Arial" w:hAnsi="Arial" w:cs="Arial"/>
                <w:sz w:val="20"/>
                <w:szCs w:val="20"/>
              </w:rPr>
            </w:pPr>
            <w:r w:rsidRPr="005608B9">
              <w:rPr>
                <w:rFonts w:ascii="Arial" w:hAnsi="Arial" w:cs="Arial"/>
                <w:sz w:val="20"/>
                <w:szCs w:val="20"/>
              </w:rPr>
              <w:t>A1. Evaluar la evidencia existente sobre la energía que transportan las ondas.</w:t>
            </w:r>
          </w:p>
          <w:p w:rsidR="00AA122D" w:rsidRPr="005608B9" w:rsidRDefault="00AA122D" w:rsidP="00AA122D">
            <w:pPr>
              <w:ind w:left="0" w:firstLine="0"/>
              <w:rPr>
                <w:rFonts w:ascii="Arial" w:hAnsi="Arial" w:cs="Arial"/>
                <w:sz w:val="20"/>
                <w:szCs w:val="20"/>
              </w:rPr>
            </w:pPr>
            <w:r w:rsidRPr="005608B9">
              <w:rPr>
                <w:rFonts w:ascii="Arial" w:hAnsi="Arial" w:cs="Arial"/>
                <w:sz w:val="20"/>
                <w:szCs w:val="20"/>
              </w:rPr>
              <w:t>A2. Comprender cómo el modelo de onda y el modelo de partículas explican las propiedades de la luz visible.</w:t>
            </w:r>
          </w:p>
          <w:p w:rsidR="00AA122D" w:rsidRPr="005608B9" w:rsidRDefault="00AA122D" w:rsidP="00AA122D">
            <w:pPr>
              <w:ind w:left="0" w:firstLine="0"/>
              <w:rPr>
                <w:rFonts w:ascii="Arial" w:hAnsi="Arial" w:cs="Arial"/>
                <w:sz w:val="20"/>
                <w:szCs w:val="20"/>
              </w:rPr>
            </w:pPr>
            <w:r w:rsidRPr="005608B9">
              <w:rPr>
                <w:rFonts w:ascii="Arial" w:hAnsi="Arial" w:cs="Arial"/>
                <w:sz w:val="20"/>
                <w:szCs w:val="20"/>
              </w:rPr>
              <w:t>A3. Explicar la naturaleza de las ondas de sonido y las propiedades que éstas comparten con otros tipos de ondas.</w:t>
            </w:r>
          </w:p>
          <w:p w:rsidR="00AA122D" w:rsidRPr="005608B9" w:rsidRDefault="00AA122D" w:rsidP="00AA122D">
            <w:pPr>
              <w:ind w:left="0" w:firstLine="0"/>
              <w:rPr>
                <w:rFonts w:ascii="Arial" w:hAnsi="Arial" w:cs="Arial"/>
                <w:sz w:val="20"/>
                <w:szCs w:val="20"/>
              </w:rPr>
            </w:pPr>
            <w:r w:rsidRPr="005608B9">
              <w:rPr>
                <w:rFonts w:ascii="Arial" w:hAnsi="Arial" w:cs="Arial"/>
                <w:sz w:val="20"/>
                <w:szCs w:val="20"/>
              </w:rPr>
              <w:t>A4. Describir la transferencia de energía en las ondas mecánicas.</w:t>
            </w:r>
          </w:p>
          <w:p w:rsidR="00AA122D" w:rsidRPr="005608B9" w:rsidRDefault="00AA122D" w:rsidP="00AA122D">
            <w:pPr>
              <w:ind w:left="0" w:firstLine="0"/>
              <w:rPr>
                <w:rFonts w:ascii="Arial" w:hAnsi="Arial" w:cs="Arial"/>
                <w:sz w:val="20"/>
                <w:szCs w:val="20"/>
              </w:rPr>
            </w:pPr>
            <w:r w:rsidRPr="005608B9">
              <w:rPr>
                <w:rFonts w:ascii="Arial" w:hAnsi="Arial" w:cs="Arial"/>
                <w:sz w:val="20"/>
                <w:szCs w:val="20"/>
              </w:rPr>
              <w:t>A5. Comprender cómo se comportan las ondas a través de distintos medios.</w:t>
            </w:r>
          </w:p>
          <w:p w:rsidR="00AA122D" w:rsidRPr="005608B9" w:rsidRDefault="00AA122D" w:rsidP="00AA122D">
            <w:pPr>
              <w:ind w:left="0" w:firstLine="0"/>
              <w:rPr>
                <w:rFonts w:ascii="Arial" w:hAnsi="Arial" w:cs="Arial"/>
                <w:sz w:val="20"/>
                <w:szCs w:val="20"/>
              </w:rPr>
            </w:pPr>
            <w:r w:rsidRPr="005608B9">
              <w:rPr>
                <w:rFonts w:ascii="Arial" w:hAnsi="Arial" w:cs="Arial"/>
                <w:sz w:val="20"/>
                <w:szCs w:val="20"/>
              </w:rPr>
              <w:t>A6. Explicar la evidencia y proveer ejemplos que correlacionen la importancia de los conceptos trabajo, fuerza y energía en la vida cotidiana.</w:t>
            </w:r>
          </w:p>
          <w:p w:rsidR="00AA122D" w:rsidRPr="005608B9" w:rsidRDefault="00AA122D" w:rsidP="00AA122D">
            <w:pPr>
              <w:ind w:left="0" w:firstLine="0"/>
              <w:rPr>
                <w:rFonts w:ascii="Arial" w:hAnsi="Arial" w:cs="Arial"/>
                <w:sz w:val="20"/>
                <w:szCs w:val="20"/>
              </w:rPr>
            </w:pPr>
            <w:r w:rsidRPr="005608B9">
              <w:rPr>
                <w:rFonts w:ascii="Arial" w:hAnsi="Arial" w:cs="Arial"/>
                <w:sz w:val="20"/>
                <w:szCs w:val="20"/>
              </w:rPr>
              <w:t>A7. Identificar las máquinas simples y compuestas que utilizamos en la vida diaria.</w:t>
            </w:r>
          </w:p>
        </w:tc>
      </w:tr>
      <w:tr w:rsidR="00AA122D" w:rsidRPr="005608B9" w:rsidTr="00AA122D">
        <w:tc>
          <w:tcPr>
            <w:tcW w:w="10874" w:type="dxa"/>
            <w:gridSpan w:val="7"/>
            <w:shd w:val="clear" w:color="auto" w:fill="FFFF00"/>
          </w:tcPr>
          <w:p w:rsidR="00AA122D" w:rsidRPr="005608B9" w:rsidRDefault="00AA122D" w:rsidP="001733A7">
            <w:pPr>
              <w:ind w:left="0" w:firstLine="0"/>
              <w:jc w:val="center"/>
              <w:rPr>
                <w:rFonts w:ascii="Arial" w:hAnsi="Arial" w:cs="Arial"/>
                <w:b/>
                <w:sz w:val="20"/>
                <w:szCs w:val="20"/>
              </w:rPr>
            </w:pPr>
            <w:r w:rsidRPr="005608B9">
              <w:rPr>
                <w:rFonts w:ascii="Arial" w:hAnsi="Arial" w:cs="Arial"/>
                <w:b/>
                <w:sz w:val="20"/>
                <w:szCs w:val="20"/>
              </w:rPr>
              <w:t xml:space="preserve">OBJETIVOS DE TRANSFERENCIA Y ADQUISICIÓN (UNIDAD 8.6) </w:t>
            </w:r>
          </w:p>
        </w:tc>
      </w:tr>
      <w:tr w:rsidR="00AA122D" w:rsidRPr="005608B9" w:rsidTr="007631BA">
        <w:tc>
          <w:tcPr>
            <w:tcW w:w="10874" w:type="dxa"/>
            <w:gridSpan w:val="7"/>
          </w:tcPr>
          <w:p w:rsidR="00AA122D" w:rsidRPr="005608B9" w:rsidRDefault="00AA122D" w:rsidP="001733A7">
            <w:pPr>
              <w:ind w:left="0" w:firstLine="0"/>
              <w:rPr>
                <w:rFonts w:ascii="Arial" w:hAnsi="Arial" w:cs="Arial"/>
                <w:sz w:val="20"/>
                <w:szCs w:val="20"/>
              </w:rPr>
            </w:pPr>
            <w:r w:rsidRPr="005608B9">
              <w:rPr>
                <w:rFonts w:ascii="Arial" w:hAnsi="Arial" w:cs="Arial"/>
                <w:sz w:val="20"/>
                <w:szCs w:val="20"/>
              </w:rPr>
              <w:t>T1. Al concluir la unidad, el estudiante conoce acerca de la fuerza de gravedad y las fuerzas involucradas en las leyes de Newton, y sus aplicaciones en la vida diaria. El estudiante comprende las fuerzas eléctricas y magnéticas y diseña un circuito simple.</w:t>
            </w:r>
          </w:p>
        </w:tc>
      </w:tr>
      <w:tr w:rsidR="00AA122D" w:rsidRPr="005608B9" w:rsidTr="007631BA">
        <w:tc>
          <w:tcPr>
            <w:tcW w:w="10874" w:type="dxa"/>
            <w:gridSpan w:val="7"/>
          </w:tcPr>
          <w:p w:rsidR="00AA122D" w:rsidRPr="005608B9" w:rsidRDefault="00AA122D" w:rsidP="001733A7">
            <w:pPr>
              <w:ind w:left="0" w:firstLine="0"/>
              <w:rPr>
                <w:rFonts w:ascii="Arial" w:hAnsi="Arial" w:cs="Arial"/>
                <w:i/>
                <w:sz w:val="20"/>
                <w:szCs w:val="20"/>
              </w:rPr>
            </w:pPr>
            <w:r w:rsidRPr="005608B9">
              <w:rPr>
                <w:rFonts w:ascii="Arial" w:hAnsi="Arial" w:cs="Arial"/>
                <w:i/>
                <w:sz w:val="20"/>
                <w:szCs w:val="20"/>
              </w:rPr>
              <w:t>El estudiante adquiere destrezas para…</w:t>
            </w:r>
          </w:p>
        </w:tc>
      </w:tr>
      <w:tr w:rsidR="00AA122D" w:rsidRPr="005608B9" w:rsidTr="007631BA">
        <w:tc>
          <w:tcPr>
            <w:tcW w:w="10874" w:type="dxa"/>
            <w:gridSpan w:val="7"/>
          </w:tcPr>
          <w:p w:rsidR="00AA122D" w:rsidRPr="005608B9" w:rsidRDefault="00AA122D" w:rsidP="00AA122D">
            <w:pPr>
              <w:ind w:left="0" w:firstLine="0"/>
              <w:rPr>
                <w:rFonts w:ascii="Arial" w:hAnsi="Arial" w:cs="Arial"/>
                <w:sz w:val="20"/>
                <w:szCs w:val="20"/>
              </w:rPr>
            </w:pPr>
            <w:r w:rsidRPr="005608B9">
              <w:rPr>
                <w:rFonts w:ascii="Arial" w:hAnsi="Arial" w:cs="Arial"/>
                <w:sz w:val="20"/>
                <w:szCs w:val="20"/>
              </w:rPr>
              <w:t>A1. Comparar las leyes del movimiento establecidas por Newton.</w:t>
            </w:r>
          </w:p>
          <w:p w:rsidR="00AA122D" w:rsidRPr="005608B9" w:rsidRDefault="00AA122D" w:rsidP="00AA122D">
            <w:pPr>
              <w:ind w:left="0" w:firstLine="0"/>
              <w:rPr>
                <w:rFonts w:ascii="Arial" w:hAnsi="Arial" w:cs="Arial"/>
                <w:sz w:val="20"/>
                <w:szCs w:val="20"/>
              </w:rPr>
            </w:pPr>
            <w:r w:rsidRPr="005608B9">
              <w:rPr>
                <w:rFonts w:ascii="Arial" w:hAnsi="Arial" w:cs="Arial"/>
                <w:sz w:val="20"/>
                <w:szCs w:val="20"/>
              </w:rPr>
              <w:t>A2. Comprender la relación entre la fuerza, la masa y el movimiento de un objeto.</w:t>
            </w:r>
          </w:p>
          <w:p w:rsidR="00AA122D" w:rsidRPr="005608B9" w:rsidRDefault="00AA122D" w:rsidP="00AA122D">
            <w:pPr>
              <w:ind w:left="0" w:firstLine="0"/>
              <w:rPr>
                <w:rFonts w:ascii="Arial" w:hAnsi="Arial" w:cs="Arial"/>
                <w:sz w:val="20"/>
                <w:szCs w:val="20"/>
              </w:rPr>
            </w:pPr>
            <w:r w:rsidRPr="005608B9">
              <w:rPr>
                <w:rFonts w:ascii="Arial" w:hAnsi="Arial" w:cs="Arial"/>
                <w:sz w:val="20"/>
                <w:szCs w:val="20"/>
              </w:rPr>
              <w:t>A3. Describir y diseñar circuitos en serie y circuitos en paralelo.</w:t>
            </w:r>
          </w:p>
          <w:p w:rsidR="002A3F65" w:rsidRPr="005608B9" w:rsidRDefault="00AA122D" w:rsidP="00AA122D">
            <w:pPr>
              <w:ind w:left="0" w:firstLine="0"/>
              <w:rPr>
                <w:rFonts w:ascii="Arial" w:hAnsi="Arial" w:cs="Arial"/>
                <w:sz w:val="20"/>
                <w:szCs w:val="20"/>
              </w:rPr>
            </w:pPr>
            <w:r w:rsidRPr="005608B9">
              <w:rPr>
                <w:rFonts w:ascii="Arial" w:hAnsi="Arial" w:cs="Arial"/>
                <w:sz w:val="20"/>
                <w:szCs w:val="20"/>
              </w:rPr>
              <w:t>A4. Explicar ejemplos de las aplicaciones del magnetismo en la vida cotidiana.</w:t>
            </w:r>
          </w:p>
        </w:tc>
      </w:tr>
    </w:tbl>
    <w:p w:rsidR="00711629" w:rsidRDefault="00711629">
      <w:pPr>
        <w:rPr>
          <w:sz w:val="20"/>
          <w:szCs w:val="20"/>
        </w:rPr>
      </w:pPr>
    </w:p>
    <w:p w:rsidR="00056E14" w:rsidRDefault="00056E14">
      <w:pPr>
        <w:rPr>
          <w:sz w:val="20"/>
          <w:szCs w:val="20"/>
        </w:rPr>
      </w:pPr>
    </w:p>
    <w:p w:rsidR="00056E14" w:rsidRDefault="00056E14">
      <w:pPr>
        <w:rPr>
          <w:sz w:val="20"/>
          <w:szCs w:val="20"/>
        </w:rPr>
      </w:pPr>
    </w:p>
    <w:p w:rsidR="00056E14" w:rsidRDefault="00056E14">
      <w:pPr>
        <w:rPr>
          <w:sz w:val="20"/>
          <w:szCs w:val="20"/>
        </w:rPr>
      </w:pPr>
    </w:p>
    <w:p w:rsidR="00056E14" w:rsidRPr="005608B9" w:rsidRDefault="00056E14">
      <w:pPr>
        <w:rPr>
          <w:sz w:val="20"/>
          <w:szCs w:val="20"/>
        </w:rPr>
      </w:pPr>
    </w:p>
    <w:tbl>
      <w:tblPr>
        <w:tblStyle w:val="TableGrid"/>
        <w:tblW w:w="10874" w:type="dxa"/>
        <w:tblInd w:w="360" w:type="dxa"/>
        <w:tblLayout w:type="fixed"/>
        <w:tblLook w:val="04A0" w:firstRow="1" w:lastRow="0" w:firstColumn="1" w:lastColumn="0" w:noHBand="0" w:noVBand="1"/>
      </w:tblPr>
      <w:tblGrid>
        <w:gridCol w:w="648"/>
        <w:gridCol w:w="5079"/>
        <w:gridCol w:w="576"/>
        <w:gridCol w:w="4571"/>
      </w:tblGrid>
      <w:tr w:rsidR="00EB5DE2" w:rsidRPr="005608B9" w:rsidTr="001C145C">
        <w:tc>
          <w:tcPr>
            <w:tcW w:w="10874" w:type="dxa"/>
            <w:gridSpan w:val="4"/>
            <w:shd w:val="clear" w:color="auto" w:fill="FBD4B4" w:themeFill="accent6" w:themeFillTint="66"/>
          </w:tcPr>
          <w:p w:rsidR="00EB5DE2" w:rsidRPr="005608B9" w:rsidRDefault="00EB5DE2" w:rsidP="00EB5DE2">
            <w:pPr>
              <w:ind w:left="0" w:firstLine="0"/>
              <w:jc w:val="center"/>
              <w:rPr>
                <w:rFonts w:ascii="Arial" w:hAnsi="Arial" w:cs="Arial"/>
                <w:b/>
                <w:sz w:val="20"/>
                <w:szCs w:val="20"/>
              </w:rPr>
            </w:pPr>
            <w:r w:rsidRPr="005608B9">
              <w:rPr>
                <w:rFonts w:ascii="Arial" w:hAnsi="Arial" w:cs="Arial"/>
                <w:b/>
                <w:sz w:val="20"/>
                <w:szCs w:val="20"/>
              </w:rPr>
              <w:lastRenderedPageBreak/>
              <w:t>UNIDADES</w:t>
            </w:r>
          </w:p>
        </w:tc>
      </w:tr>
      <w:tr w:rsidR="00EB5DE2" w:rsidRPr="005608B9" w:rsidTr="00B66F9F">
        <w:trPr>
          <w:trHeight w:val="537"/>
        </w:trPr>
        <w:tc>
          <w:tcPr>
            <w:tcW w:w="5727" w:type="dxa"/>
            <w:gridSpan w:val="2"/>
            <w:tcBorders>
              <w:right w:val="single" w:sz="4" w:space="0" w:color="auto"/>
            </w:tcBorders>
            <w:shd w:val="clear" w:color="auto" w:fill="FFFF00"/>
          </w:tcPr>
          <w:p w:rsidR="00EB5DE2" w:rsidRPr="005608B9" w:rsidRDefault="00355FFE" w:rsidP="00AA122D">
            <w:pPr>
              <w:ind w:left="0" w:firstLine="0"/>
              <w:rPr>
                <w:rFonts w:ascii="Arial" w:hAnsi="Arial" w:cs="Arial"/>
                <w:b/>
                <w:sz w:val="20"/>
                <w:szCs w:val="20"/>
              </w:rPr>
            </w:pPr>
            <w:r w:rsidRPr="005608B9">
              <w:rPr>
                <w:rFonts w:ascii="Arial" w:hAnsi="Arial" w:cs="Arial"/>
                <w:b/>
                <w:sz w:val="20"/>
                <w:szCs w:val="20"/>
              </w:rPr>
              <w:t xml:space="preserve">Unidad </w:t>
            </w:r>
            <w:r w:rsidR="00AA122D" w:rsidRPr="005608B9">
              <w:rPr>
                <w:rFonts w:ascii="Arial" w:hAnsi="Arial" w:cs="Arial"/>
                <w:b/>
                <w:sz w:val="20"/>
                <w:szCs w:val="20"/>
              </w:rPr>
              <w:t>8</w:t>
            </w:r>
            <w:r w:rsidR="00BC3B69" w:rsidRPr="005608B9">
              <w:rPr>
                <w:rFonts w:ascii="Arial" w:hAnsi="Arial" w:cs="Arial"/>
                <w:b/>
                <w:sz w:val="20"/>
                <w:szCs w:val="20"/>
              </w:rPr>
              <w:t>.1: Metodolog</w:t>
            </w:r>
            <w:r w:rsidR="00AA122D" w:rsidRPr="005608B9">
              <w:rPr>
                <w:rFonts w:ascii="Arial" w:hAnsi="Arial" w:cs="Arial"/>
                <w:b/>
                <w:sz w:val="20"/>
                <w:szCs w:val="20"/>
              </w:rPr>
              <w:t>í</w:t>
            </w:r>
            <w:r w:rsidR="00BC3B69" w:rsidRPr="005608B9">
              <w:rPr>
                <w:rFonts w:ascii="Arial" w:hAnsi="Arial" w:cs="Arial"/>
                <w:b/>
                <w:sz w:val="20"/>
                <w:szCs w:val="20"/>
              </w:rPr>
              <w:t>a de la Ciencia (</w:t>
            </w:r>
            <w:r w:rsidR="00AA122D" w:rsidRPr="005608B9">
              <w:rPr>
                <w:rFonts w:ascii="Arial" w:hAnsi="Arial" w:cs="Arial"/>
                <w:b/>
                <w:sz w:val="20"/>
                <w:szCs w:val="20"/>
              </w:rPr>
              <w:t>5</w:t>
            </w:r>
            <w:r w:rsidRPr="005608B9">
              <w:rPr>
                <w:rFonts w:ascii="Arial" w:hAnsi="Arial" w:cs="Arial"/>
                <w:b/>
                <w:sz w:val="20"/>
                <w:szCs w:val="20"/>
              </w:rPr>
              <w:t xml:space="preserve"> semanas)</w:t>
            </w:r>
          </w:p>
        </w:tc>
        <w:tc>
          <w:tcPr>
            <w:tcW w:w="5147" w:type="dxa"/>
            <w:gridSpan w:val="2"/>
            <w:tcBorders>
              <w:left w:val="single" w:sz="4" w:space="0" w:color="auto"/>
            </w:tcBorders>
            <w:shd w:val="clear" w:color="auto" w:fill="FFFF00"/>
          </w:tcPr>
          <w:p w:rsidR="00EB5DE2" w:rsidRPr="005608B9" w:rsidRDefault="00566792" w:rsidP="00AA122D">
            <w:pPr>
              <w:ind w:left="0" w:firstLine="0"/>
              <w:rPr>
                <w:rFonts w:ascii="Arial" w:hAnsi="Arial" w:cs="Arial"/>
                <w:b/>
                <w:sz w:val="20"/>
                <w:szCs w:val="20"/>
              </w:rPr>
            </w:pPr>
            <w:r w:rsidRPr="005608B9">
              <w:rPr>
                <w:rFonts w:ascii="Arial" w:hAnsi="Arial" w:cs="Arial"/>
                <w:b/>
                <w:sz w:val="20"/>
                <w:szCs w:val="20"/>
              </w:rPr>
              <w:t xml:space="preserve">Unidad </w:t>
            </w:r>
            <w:r w:rsidR="00AA122D" w:rsidRPr="005608B9">
              <w:rPr>
                <w:rFonts w:ascii="Arial" w:hAnsi="Arial" w:cs="Arial"/>
                <w:b/>
                <w:sz w:val="20"/>
                <w:szCs w:val="20"/>
              </w:rPr>
              <w:t>8</w:t>
            </w:r>
            <w:r w:rsidR="00355FFE" w:rsidRPr="005608B9">
              <w:rPr>
                <w:rFonts w:ascii="Arial" w:hAnsi="Arial" w:cs="Arial"/>
                <w:b/>
                <w:sz w:val="20"/>
                <w:szCs w:val="20"/>
              </w:rPr>
              <w:t xml:space="preserve">.2: </w:t>
            </w:r>
            <w:r w:rsidR="00BC3B69" w:rsidRPr="005608B9">
              <w:rPr>
                <w:rFonts w:ascii="Arial" w:hAnsi="Arial" w:cs="Arial"/>
                <w:b/>
                <w:sz w:val="20"/>
                <w:szCs w:val="20"/>
              </w:rPr>
              <w:t>Estructura y organización de l</w:t>
            </w:r>
            <w:r w:rsidR="00AA122D" w:rsidRPr="005608B9">
              <w:rPr>
                <w:rFonts w:ascii="Arial" w:hAnsi="Arial" w:cs="Arial"/>
                <w:b/>
                <w:sz w:val="20"/>
                <w:szCs w:val="20"/>
              </w:rPr>
              <w:t>a materia</w:t>
            </w:r>
            <w:r w:rsidRPr="005608B9">
              <w:rPr>
                <w:rFonts w:ascii="Arial" w:hAnsi="Arial" w:cs="Arial"/>
                <w:b/>
                <w:sz w:val="20"/>
                <w:szCs w:val="20"/>
              </w:rPr>
              <w:t xml:space="preserve"> (</w:t>
            </w:r>
            <w:r w:rsidR="00AA122D" w:rsidRPr="005608B9">
              <w:rPr>
                <w:rFonts w:ascii="Arial" w:hAnsi="Arial" w:cs="Arial"/>
                <w:b/>
                <w:sz w:val="20"/>
                <w:szCs w:val="20"/>
              </w:rPr>
              <w:t>6</w:t>
            </w:r>
            <w:r w:rsidR="00355FFE" w:rsidRPr="005608B9">
              <w:rPr>
                <w:rFonts w:ascii="Arial" w:hAnsi="Arial" w:cs="Arial"/>
                <w:b/>
                <w:sz w:val="20"/>
                <w:szCs w:val="20"/>
              </w:rPr>
              <w:t xml:space="preserve"> semanas)</w:t>
            </w:r>
          </w:p>
        </w:tc>
      </w:tr>
      <w:tr w:rsidR="00195C2A" w:rsidRPr="005608B9" w:rsidTr="000043D1">
        <w:trPr>
          <w:cantSplit/>
          <w:trHeight w:val="2787"/>
        </w:trPr>
        <w:tc>
          <w:tcPr>
            <w:tcW w:w="648" w:type="dxa"/>
            <w:vMerge w:val="restart"/>
            <w:tcBorders>
              <w:right w:val="single" w:sz="4" w:space="0" w:color="auto"/>
            </w:tcBorders>
            <w:textDirection w:val="btLr"/>
          </w:tcPr>
          <w:p w:rsidR="00195C2A" w:rsidRPr="005608B9" w:rsidRDefault="00195C2A" w:rsidP="00EB5DE2">
            <w:pPr>
              <w:ind w:left="0" w:firstLine="0"/>
              <w:jc w:val="center"/>
              <w:rPr>
                <w:rFonts w:ascii="Arial" w:hAnsi="Arial" w:cs="Arial"/>
                <w:b/>
                <w:sz w:val="20"/>
                <w:szCs w:val="20"/>
              </w:rPr>
            </w:pPr>
            <w:r w:rsidRPr="005608B9">
              <w:rPr>
                <w:rFonts w:ascii="Arial" w:hAnsi="Arial" w:cs="Arial"/>
                <w:b/>
                <w:sz w:val="20"/>
                <w:szCs w:val="20"/>
              </w:rPr>
              <w:t>Semanas</w:t>
            </w:r>
          </w:p>
          <w:p w:rsidR="00195C2A" w:rsidRPr="005608B9" w:rsidRDefault="002A3F65" w:rsidP="00EB5DE2">
            <w:pPr>
              <w:ind w:left="0" w:firstLine="0"/>
              <w:jc w:val="center"/>
              <w:rPr>
                <w:rFonts w:ascii="Arial" w:hAnsi="Arial" w:cs="Arial"/>
                <w:b/>
                <w:sz w:val="20"/>
                <w:szCs w:val="20"/>
              </w:rPr>
            </w:pPr>
            <w:r w:rsidRPr="005608B9">
              <w:rPr>
                <w:rFonts w:ascii="Arial" w:hAnsi="Arial" w:cs="Arial"/>
                <w:b/>
                <w:sz w:val="20"/>
                <w:szCs w:val="20"/>
              </w:rPr>
              <w:t>2 - 7</w:t>
            </w:r>
          </w:p>
          <w:p w:rsidR="00195C2A" w:rsidRPr="005608B9" w:rsidRDefault="00195C2A" w:rsidP="00EB5DE2">
            <w:pPr>
              <w:ind w:left="113" w:right="113" w:firstLine="0"/>
              <w:rPr>
                <w:rFonts w:ascii="Arial" w:hAnsi="Arial" w:cs="Arial"/>
                <w:b/>
                <w:sz w:val="20"/>
                <w:szCs w:val="20"/>
              </w:rPr>
            </w:pPr>
          </w:p>
          <w:p w:rsidR="00195C2A" w:rsidRPr="005608B9" w:rsidRDefault="00195C2A" w:rsidP="00EB5DE2">
            <w:pPr>
              <w:ind w:left="113" w:right="113" w:firstLine="0"/>
              <w:jc w:val="center"/>
              <w:rPr>
                <w:rFonts w:ascii="Arial" w:hAnsi="Arial" w:cs="Arial"/>
                <w:b/>
                <w:sz w:val="20"/>
                <w:szCs w:val="20"/>
              </w:rPr>
            </w:pPr>
            <w:r w:rsidRPr="005608B9">
              <w:rPr>
                <w:rFonts w:ascii="Arial" w:hAnsi="Arial" w:cs="Arial"/>
                <w:b/>
                <w:sz w:val="20"/>
                <w:szCs w:val="20"/>
              </w:rPr>
              <w:t>Semanas</w:t>
            </w:r>
          </w:p>
          <w:p w:rsidR="00195C2A" w:rsidRPr="005608B9" w:rsidRDefault="00195C2A" w:rsidP="00EB5DE2">
            <w:pPr>
              <w:ind w:left="113" w:right="113" w:firstLine="0"/>
              <w:jc w:val="center"/>
              <w:rPr>
                <w:rFonts w:ascii="Arial" w:hAnsi="Arial" w:cs="Arial"/>
                <w:b/>
                <w:sz w:val="20"/>
                <w:szCs w:val="20"/>
              </w:rPr>
            </w:pPr>
            <w:r w:rsidRPr="005608B9">
              <w:rPr>
                <w:rFonts w:ascii="Arial" w:hAnsi="Arial" w:cs="Arial"/>
                <w:b/>
                <w:sz w:val="20"/>
                <w:szCs w:val="20"/>
              </w:rPr>
              <w:t>2 - 6</w:t>
            </w:r>
          </w:p>
          <w:p w:rsidR="00195C2A" w:rsidRPr="005608B9" w:rsidRDefault="00195C2A" w:rsidP="00EB5DE2">
            <w:pPr>
              <w:ind w:left="113" w:right="113" w:firstLine="0"/>
              <w:rPr>
                <w:rFonts w:ascii="Arial" w:hAnsi="Arial" w:cs="Arial"/>
                <w:b/>
                <w:sz w:val="20"/>
                <w:szCs w:val="20"/>
              </w:rPr>
            </w:pPr>
          </w:p>
          <w:p w:rsidR="00195C2A" w:rsidRPr="005608B9" w:rsidRDefault="00195C2A" w:rsidP="00EB5DE2">
            <w:pPr>
              <w:ind w:left="113" w:right="113" w:firstLine="0"/>
              <w:rPr>
                <w:rFonts w:ascii="Arial" w:hAnsi="Arial" w:cs="Arial"/>
                <w:b/>
                <w:sz w:val="20"/>
                <w:szCs w:val="20"/>
              </w:rPr>
            </w:pPr>
          </w:p>
        </w:tc>
        <w:tc>
          <w:tcPr>
            <w:tcW w:w="5079" w:type="dxa"/>
            <w:tcBorders>
              <w:right w:val="single" w:sz="4" w:space="0" w:color="auto"/>
            </w:tcBorders>
          </w:tcPr>
          <w:p w:rsidR="00195C2A" w:rsidRPr="005608B9" w:rsidRDefault="00AA122D" w:rsidP="000043D1">
            <w:pPr>
              <w:autoSpaceDE w:val="0"/>
              <w:autoSpaceDN w:val="0"/>
              <w:adjustRightInd w:val="0"/>
              <w:ind w:left="0" w:firstLine="0"/>
              <w:rPr>
                <w:rFonts w:ascii="Calibri" w:hAnsi="Calibri" w:cs="Calibri"/>
                <w:sz w:val="20"/>
                <w:szCs w:val="20"/>
                <w:lang w:val="es-PR"/>
              </w:rPr>
            </w:pPr>
            <w:r w:rsidRPr="005608B9">
              <w:rPr>
                <w:rFonts w:ascii="Calibri" w:hAnsi="Calibri" w:cs="Calibri"/>
                <w:sz w:val="20"/>
                <w:szCs w:val="20"/>
                <w:lang w:val="es-PR"/>
              </w:rPr>
              <w:t>En esta unidad, el estudiante analiza los distintos componentes del proceso científico a través de investigaciones sobre las propiedades de la materia. El estudiante lleva a cabo prácticas correctas de investigación científica, mediante el uso de unidades de medida, instrumentos y herramientas de medición e investigación, y la búsqueda de información. El estudiante también podrá aplicar sus conocimientos sobre la materia para analizar su impacto en la vida cotidiana.</w:t>
            </w:r>
          </w:p>
        </w:tc>
        <w:tc>
          <w:tcPr>
            <w:tcW w:w="576" w:type="dxa"/>
            <w:vMerge w:val="restart"/>
            <w:tcBorders>
              <w:left w:val="single" w:sz="4" w:space="0" w:color="auto"/>
              <w:right w:val="single" w:sz="4" w:space="0" w:color="auto"/>
            </w:tcBorders>
            <w:textDirection w:val="btLr"/>
          </w:tcPr>
          <w:p w:rsidR="00195C2A" w:rsidRPr="005608B9" w:rsidRDefault="00195C2A" w:rsidP="00EB5DE2">
            <w:pPr>
              <w:ind w:left="113" w:right="113" w:firstLine="0"/>
              <w:jc w:val="center"/>
              <w:rPr>
                <w:rFonts w:ascii="Arial" w:hAnsi="Arial" w:cs="Arial"/>
                <w:b/>
                <w:sz w:val="20"/>
                <w:szCs w:val="20"/>
              </w:rPr>
            </w:pPr>
            <w:r w:rsidRPr="005608B9">
              <w:rPr>
                <w:rFonts w:ascii="Arial" w:hAnsi="Arial" w:cs="Arial"/>
                <w:b/>
                <w:sz w:val="20"/>
                <w:szCs w:val="20"/>
              </w:rPr>
              <w:t>Semanas</w:t>
            </w:r>
          </w:p>
          <w:p w:rsidR="00195C2A" w:rsidRPr="005608B9" w:rsidRDefault="002A3F65" w:rsidP="00EB5DE2">
            <w:pPr>
              <w:ind w:left="113" w:right="113" w:firstLine="0"/>
              <w:jc w:val="center"/>
              <w:rPr>
                <w:rFonts w:ascii="Arial" w:hAnsi="Arial" w:cs="Arial"/>
                <w:b/>
                <w:sz w:val="20"/>
                <w:szCs w:val="20"/>
              </w:rPr>
            </w:pPr>
            <w:r w:rsidRPr="005608B9">
              <w:rPr>
                <w:rFonts w:ascii="Arial" w:hAnsi="Arial" w:cs="Arial"/>
                <w:b/>
                <w:sz w:val="20"/>
                <w:szCs w:val="20"/>
              </w:rPr>
              <w:t>8</w:t>
            </w:r>
            <w:r w:rsidR="00195C2A" w:rsidRPr="005608B9">
              <w:rPr>
                <w:rFonts w:ascii="Arial" w:hAnsi="Arial" w:cs="Arial"/>
                <w:b/>
                <w:sz w:val="20"/>
                <w:szCs w:val="20"/>
              </w:rPr>
              <w:t xml:space="preserve"> </w:t>
            </w:r>
            <w:r w:rsidR="00B66F9F" w:rsidRPr="005608B9">
              <w:rPr>
                <w:rFonts w:ascii="Arial" w:hAnsi="Arial" w:cs="Arial"/>
                <w:b/>
                <w:sz w:val="20"/>
                <w:szCs w:val="20"/>
              </w:rPr>
              <w:t>–</w:t>
            </w:r>
            <w:r w:rsidR="00195C2A" w:rsidRPr="005608B9">
              <w:rPr>
                <w:rFonts w:ascii="Arial" w:hAnsi="Arial" w:cs="Arial"/>
                <w:b/>
                <w:sz w:val="20"/>
                <w:szCs w:val="20"/>
              </w:rPr>
              <w:t xml:space="preserve"> </w:t>
            </w:r>
            <w:r w:rsidRPr="005608B9">
              <w:rPr>
                <w:rFonts w:ascii="Arial" w:hAnsi="Arial" w:cs="Arial"/>
                <w:b/>
                <w:sz w:val="20"/>
                <w:szCs w:val="20"/>
              </w:rPr>
              <w:t>14</w:t>
            </w:r>
          </w:p>
        </w:tc>
        <w:tc>
          <w:tcPr>
            <w:tcW w:w="4571" w:type="dxa"/>
            <w:tcBorders>
              <w:left w:val="single" w:sz="4" w:space="0" w:color="auto"/>
            </w:tcBorders>
          </w:tcPr>
          <w:p w:rsidR="00B66F9F" w:rsidRPr="005608B9" w:rsidRDefault="00AA122D" w:rsidP="00EB5DE2">
            <w:pPr>
              <w:ind w:left="0" w:firstLine="0"/>
              <w:rPr>
                <w:rFonts w:ascii="Arial" w:hAnsi="Arial" w:cs="Arial"/>
                <w:sz w:val="20"/>
                <w:szCs w:val="20"/>
              </w:rPr>
            </w:pPr>
            <w:r w:rsidRPr="005608B9">
              <w:rPr>
                <w:rFonts w:ascii="Arial" w:hAnsi="Arial" w:cs="Arial"/>
                <w:sz w:val="20"/>
                <w:szCs w:val="20"/>
              </w:rPr>
              <w:t>En esta unidad, el estudiante examina la estructura, la composición y la clasificación de la materia. Investiga sobre la estructura atómica, la organización de los elementos en la tabla periódica y la formación de enlaces químicos. Además, realiza diferentes laboratorios para practicar varios métodos de separación de mezclas.</w:t>
            </w:r>
          </w:p>
        </w:tc>
      </w:tr>
      <w:tr w:rsidR="00195C2A" w:rsidRPr="005608B9" w:rsidTr="007631BA">
        <w:trPr>
          <w:cantSplit/>
          <w:trHeight w:val="281"/>
        </w:trPr>
        <w:tc>
          <w:tcPr>
            <w:tcW w:w="648" w:type="dxa"/>
            <w:vMerge/>
            <w:tcBorders>
              <w:right w:val="single" w:sz="4" w:space="0" w:color="auto"/>
            </w:tcBorders>
            <w:textDirection w:val="btLr"/>
          </w:tcPr>
          <w:p w:rsidR="00195C2A" w:rsidRPr="005608B9" w:rsidRDefault="00195C2A" w:rsidP="00195C2A">
            <w:pPr>
              <w:ind w:left="0" w:firstLine="0"/>
              <w:rPr>
                <w:rFonts w:ascii="Arial" w:hAnsi="Arial" w:cs="Arial"/>
                <w:b/>
                <w:sz w:val="20"/>
                <w:szCs w:val="20"/>
              </w:rPr>
            </w:pPr>
          </w:p>
        </w:tc>
        <w:tc>
          <w:tcPr>
            <w:tcW w:w="5079" w:type="dxa"/>
            <w:tcBorders>
              <w:right w:val="single" w:sz="4" w:space="0" w:color="auto"/>
            </w:tcBorders>
          </w:tcPr>
          <w:p w:rsidR="00195C2A" w:rsidRPr="005608B9" w:rsidRDefault="00195C2A" w:rsidP="005A2CA6">
            <w:pPr>
              <w:ind w:left="0" w:firstLine="0"/>
              <w:rPr>
                <w:rFonts w:ascii="Arial" w:hAnsi="Arial" w:cs="Arial"/>
                <w:b/>
                <w:sz w:val="20"/>
                <w:szCs w:val="20"/>
              </w:rPr>
            </w:pPr>
            <w:r w:rsidRPr="005608B9">
              <w:rPr>
                <w:rFonts w:ascii="Arial" w:hAnsi="Arial" w:cs="Arial"/>
                <w:b/>
                <w:sz w:val="20"/>
                <w:szCs w:val="20"/>
              </w:rPr>
              <w:t xml:space="preserve">TAREAS DE DESEMPEÑO: </w:t>
            </w:r>
            <w:r w:rsidR="005A2CA6" w:rsidRPr="005608B9">
              <w:rPr>
                <w:rFonts w:ascii="Arial" w:hAnsi="Arial" w:cs="Arial"/>
                <w:b/>
                <w:sz w:val="20"/>
                <w:szCs w:val="20"/>
              </w:rPr>
              <w:t>5</w:t>
            </w:r>
          </w:p>
        </w:tc>
        <w:tc>
          <w:tcPr>
            <w:tcW w:w="576" w:type="dxa"/>
            <w:vMerge/>
            <w:tcBorders>
              <w:left w:val="single" w:sz="4" w:space="0" w:color="auto"/>
              <w:right w:val="single" w:sz="4" w:space="0" w:color="auto"/>
            </w:tcBorders>
            <w:textDirection w:val="btLr"/>
          </w:tcPr>
          <w:p w:rsidR="00195C2A" w:rsidRPr="005608B9" w:rsidRDefault="00195C2A" w:rsidP="00195C2A">
            <w:pPr>
              <w:ind w:left="113" w:right="113" w:firstLine="0"/>
              <w:rPr>
                <w:rFonts w:ascii="Arial" w:hAnsi="Arial" w:cs="Arial"/>
                <w:b/>
                <w:sz w:val="20"/>
                <w:szCs w:val="20"/>
              </w:rPr>
            </w:pPr>
          </w:p>
        </w:tc>
        <w:tc>
          <w:tcPr>
            <w:tcW w:w="4571" w:type="dxa"/>
            <w:tcBorders>
              <w:left w:val="single" w:sz="4" w:space="0" w:color="auto"/>
            </w:tcBorders>
          </w:tcPr>
          <w:p w:rsidR="00195C2A" w:rsidRPr="005608B9" w:rsidRDefault="001C145C" w:rsidP="00EB5DE2">
            <w:pPr>
              <w:ind w:left="0" w:firstLine="0"/>
              <w:rPr>
                <w:rFonts w:ascii="Arial" w:hAnsi="Arial" w:cs="Arial"/>
                <w:b/>
                <w:sz w:val="20"/>
                <w:szCs w:val="20"/>
              </w:rPr>
            </w:pPr>
            <w:r w:rsidRPr="005608B9">
              <w:rPr>
                <w:rFonts w:ascii="Arial" w:hAnsi="Arial" w:cs="Arial"/>
                <w:b/>
                <w:sz w:val="20"/>
                <w:szCs w:val="20"/>
              </w:rPr>
              <w:t xml:space="preserve">TAREAS DE DESEMPEÑO: </w:t>
            </w:r>
            <w:r w:rsidR="005A2CA6" w:rsidRPr="005608B9">
              <w:rPr>
                <w:rFonts w:ascii="Arial" w:hAnsi="Arial" w:cs="Arial"/>
                <w:b/>
                <w:sz w:val="20"/>
                <w:szCs w:val="20"/>
              </w:rPr>
              <w:t>3</w:t>
            </w:r>
          </w:p>
          <w:p w:rsidR="000043D1" w:rsidRPr="005608B9" w:rsidRDefault="000043D1" w:rsidP="00EB5DE2">
            <w:pPr>
              <w:ind w:left="0" w:firstLine="0"/>
              <w:rPr>
                <w:rFonts w:ascii="Arial" w:hAnsi="Arial" w:cs="Arial"/>
                <w:b/>
                <w:sz w:val="20"/>
                <w:szCs w:val="20"/>
              </w:rPr>
            </w:pPr>
          </w:p>
        </w:tc>
      </w:tr>
      <w:tr w:rsidR="009A5FAD" w:rsidRPr="005608B9" w:rsidTr="007631BA">
        <w:trPr>
          <w:cantSplit/>
          <w:trHeight w:val="281"/>
        </w:trPr>
        <w:tc>
          <w:tcPr>
            <w:tcW w:w="648" w:type="dxa"/>
            <w:tcBorders>
              <w:right w:val="single" w:sz="4" w:space="0" w:color="auto"/>
            </w:tcBorders>
            <w:textDirection w:val="btLr"/>
          </w:tcPr>
          <w:p w:rsidR="009A5FAD" w:rsidRPr="005608B9" w:rsidRDefault="009A5FAD" w:rsidP="00195C2A">
            <w:pPr>
              <w:ind w:left="0" w:firstLine="0"/>
              <w:rPr>
                <w:rFonts w:ascii="Arial" w:hAnsi="Arial" w:cs="Arial"/>
                <w:b/>
                <w:sz w:val="20"/>
                <w:szCs w:val="20"/>
              </w:rPr>
            </w:pPr>
          </w:p>
        </w:tc>
        <w:tc>
          <w:tcPr>
            <w:tcW w:w="5079" w:type="dxa"/>
            <w:tcBorders>
              <w:right w:val="single" w:sz="4" w:space="0" w:color="auto"/>
            </w:tcBorders>
          </w:tcPr>
          <w:p w:rsidR="009A5FAD" w:rsidRDefault="009A5FAD">
            <w:pPr>
              <w:ind w:left="0" w:firstLine="0"/>
              <w:rPr>
                <w:rFonts w:ascii="Arial" w:hAnsi="Arial" w:cs="Arial"/>
                <w:b/>
                <w:sz w:val="20"/>
                <w:szCs w:val="20"/>
              </w:rPr>
            </w:pPr>
            <w:r>
              <w:rPr>
                <w:rFonts w:ascii="Arial" w:hAnsi="Arial" w:cs="Arial"/>
                <w:b/>
                <w:sz w:val="20"/>
                <w:szCs w:val="20"/>
              </w:rPr>
              <w:t>Cantidad de exámenes</w:t>
            </w:r>
          </w:p>
        </w:tc>
        <w:tc>
          <w:tcPr>
            <w:tcW w:w="576" w:type="dxa"/>
            <w:tcBorders>
              <w:left w:val="single" w:sz="4" w:space="0" w:color="auto"/>
              <w:right w:val="single" w:sz="4" w:space="0" w:color="auto"/>
            </w:tcBorders>
            <w:textDirection w:val="btLr"/>
          </w:tcPr>
          <w:p w:rsidR="009A5FAD" w:rsidRPr="005608B9" w:rsidRDefault="009A5FAD" w:rsidP="00195C2A">
            <w:pPr>
              <w:ind w:left="113" w:right="113" w:firstLine="0"/>
              <w:rPr>
                <w:rFonts w:ascii="Arial" w:hAnsi="Arial" w:cs="Arial"/>
                <w:b/>
                <w:sz w:val="20"/>
                <w:szCs w:val="20"/>
              </w:rPr>
            </w:pPr>
          </w:p>
        </w:tc>
        <w:tc>
          <w:tcPr>
            <w:tcW w:w="4571" w:type="dxa"/>
            <w:tcBorders>
              <w:left w:val="single" w:sz="4" w:space="0" w:color="auto"/>
            </w:tcBorders>
          </w:tcPr>
          <w:p w:rsidR="009A5FAD" w:rsidRDefault="009A5FAD">
            <w:pPr>
              <w:ind w:left="0" w:firstLine="0"/>
              <w:rPr>
                <w:rFonts w:ascii="Arial" w:hAnsi="Arial" w:cs="Arial"/>
                <w:b/>
                <w:sz w:val="20"/>
                <w:szCs w:val="20"/>
              </w:rPr>
            </w:pPr>
            <w:r>
              <w:rPr>
                <w:rFonts w:ascii="Arial" w:hAnsi="Arial" w:cs="Arial"/>
                <w:b/>
                <w:sz w:val="20"/>
                <w:szCs w:val="20"/>
              </w:rPr>
              <w:t>Cantidad de exámenes</w:t>
            </w:r>
          </w:p>
        </w:tc>
      </w:tr>
      <w:tr w:rsidR="009A5FAD" w:rsidRPr="005608B9" w:rsidTr="007631BA">
        <w:trPr>
          <w:cantSplit/>
          <w:trHeight w:val="281"/>
        </w:trPr>
        <w:tc>
          <w:tcPr>
            <w:tcW w:w="648" w:type="dxa"/>
            <w:tcBorders>
              <w:right w:val="single" w:sz="4" w:space="0" w:color="auto"/>
            </w:tcBorders>
            <w:textDirection w:val="btLr"/>
          </w:tcPr>
          <w:p w:rsidR="009A5FAD" w:rsidRPr="005608B9" w:rsidRDefault="009A5FAD" w:rsidP="00195C2A">
            <w:pPr>
              <w:ind w:left="0" w:firstLine="0"/>
              <w:rPr>
                <w:rFonts w:ascii="Arial" w:hAnsi="Arial" w:cs="Arial"/>
                <w:b/>
                <w:sz w:val="20"/>
                <w:szCs w:val="20"/>
              </w:rPr>
            </w:pPr>
          </w:p>
        </w:tc>
        <w:tc>
          <w:tcPr>
            <w:tcW w:w="5079" w:type="dxa"/>
            <w:tcBorders>
              <w:right w:val="single" w:sz="4" w:space="0" w:color="auto"/>
            </w:tcBorders>
          </w:tcPr>
          <w:p w:rsidR="009A5FAD" w:rsidRDefault="009A5FAD">
            <w:pPr>
              <w:ind w:left="0" w:firstLine="0"/>
              <w:rPr>
                <w:rFonts w:ascii="Arial" w:hAnsi="Arial" w:cs="Arial"/>
                <w:b/>
                <w:sz w:val="20"/>
                <w:szCs w:val="20"/>
              </w:rPr>
            </w:pPr>
            <w:r>
              <w:rPr>
                <w:rFonts w:ascii="Arial" w:hAnsi="Arial" w:cs="Arial"/>
                <w:b/>
                <w:sz w:val="20"/>
                <w:szCs w:val="20"/>
              </w:rPr>
              <w:t>Cantidad de Assessment</w:t>
            </w:r>
          </w:p>
        </w:tc>
        <w:tc>
          <w:tcPr>
            <w:tcW w:w="576" w:type="dxa"/>
            <w:tcBorders>
              <w:left w:val="single" w:sz="4" w:space="0" w:color="auto"/>
              <w:right w:val="single" w:sz="4" w:space="0" w:color="auto"/>
            </w:tcBorders>
            <w:textDirection w:val="btLr"/>
          </w:tcPr>
          <w:p w:rsidR="009A5FAD" w:rsidRPr="005608B9" w:rsidRDefault="009A5FAD" w:rsidP="00195C2A">
            <w:pPr>
              <w:ind w:left="113" w:right="113" w:firstLine="0"/>
              <w:rPr>
                <w:rFonts w:ascii="Arial" w:hAnsi="Arial" w:cs="Arial"/>
                <w:b/>
                <w:sz w:val="20"/>
                <w:szCs w:val="20"/>
              </w:rPr>
            </w:pPr>
          </w:p>
        </w:tc>
        <w:tc>
          <w:tcPr>
            <w:tcW w:w="4571" w:type="dxa"/>
            <w:tcBorders>
              <w:left w:val="single" w:sz="4" w:space="0" w:color="auto"/>
            </w:tcBorders>
          </w:tcPr>
          <w:p w:rsidR="009A5FAD" w:rsidRDefault="009A5FAD">
            <w:pPr>
              <w:ind w:left="0" w:firstLine="0"/>
              <w:rPr>
                <w:rFonts w:ascii="Arial" w:hAnsi="Arial" w:cs="Arial"/>
                <w:b/>
                <w:sz w:val="20"/>
                <w:szCs w:val="20"/>
              </w:rPr>
            </w:pPr>
            <w:r>
              <w:rPr>
                <w:rFonts w:ascii="Arial" w:hAnsi="Arial" w:cs="Arial"/>
                <w:b/>
                <w:sz w:val="20"/>
                <w:szCs w:val="20"/>
              </w:rPr>
              <w:t>Cantidad de Assessment</w:t>
            </w:r>
          </w:p>
        </w:tc>
      </w:tr>
      <w:tr w:rsidR="00E31E08" w:rsidRPr="005608B9" w:rsidTr="00E31E08">
        <w:trPr>
          <w:cantSplit/>
          <w:trHeight w:val="281"/>
        </w:trPr>
        <w:tc>
          <w:tcPr>
            <w:tcW w:w="5727" w:type="dxa"/>
            <w:gridSpan w:val="2"/>
            <w:tcBorders>
              <w:right w:val="single" w:sz="4" w:space="0" w:color="auto"/>
            </w:tcBorders>
            <w:shd w:val="clear" w:color="auto" w:fill="FFFF00"/>
          </w:tcPr>
          <w:p w:rsidR="00E31E08" w:rsidRPr="005608B9" w:rsidRDefault="00334683" w:rsidP="00334683">
            <w:pPr>
              <w:ind w:left="0" w:firstLine="0"/>
              <w:rPr>
                <w:rFonts w:ascii="Arial" w:hAnsi="Arial" w:cs="Arial"/>
                <w:b/>
                <w:sz w:val="20"/>
                <w:szCs w:val="20"/>
              </w:rPr>
            </w:pPr>
            <w:r w:rsidRPr="005608B9">
              <w:rPr>
                <w:rFonts w:ascii="Arial" w:hAnsi="Arial" w:cs="Arial"/>
                <w:b/>
                <w:sz w:val="20"/>
                <w:szCs w:val="20"/>
              </w:rPr>
              <w:t>8</w:t>
            </w:r>
            <w:r w:rsidR="00355FFE" w:rsidRPr="005608B9">
              <w:rPr>
                <w:rFonts w:ascii="Arial" w:hAnsi="Arial" w:cs="Arial"/>
                <w:b/>
                <w:sz w:val="20"/>
                <w:szCs w:val="20"/>
              </w:rPr>
              <w:t xml:space="preserve">.3: </w:t>
            </w:r>
            <w:r w:rsidRPr="005608B9">
              <w:rPr>
                <w:rFonts w:ascii="Arial" w:hAnsi="Arial" w:cs="Arial"/>
                <w:b/>
                <w:sz w:val="20"/>
                <w:szCs w:val="20"/>
              </w:rPr>
              <w:t>Propiedades y cambios en la materia</w:t>
            </w:r>
            <w:r w:rsidR="00566792" w:rsidRPr="005608B9">
              <w:rPr>
                <w:rFonts w:ascii="Arial" w:hAnsi="Arial" w:cs="Arial"/>
                <w:b/>
                <w:sz w:val="20"/>
                <w:szCs w:val="20"/>
              </w:rPr>
              <w:t xml:space="preserve"> (</w:t>
            </w:r>
            <w:r w:rsidR="003F1B71" w:rsidRPr="005608B9">
              <w:rPr>
                <w:rFonts w:ascii="Arial" w:hAnsi="Arial" w:cs="Arial"/>
                <w:b/>
                <w:sz w:val="20"/>
                <w:szCs w:val="20"/>
              </w:rPr>
              <w:t>5</w:t>
            </w:r>
            <w:r w:rsidR="00355FFE" w:rsidRPr="005608B9">
              <w:rPr>
                <w:rFonts w:ascii="Arial" w:hAnsi="Arial" w:cs="Arial"/>
                <w:b/>
                <w:sz w:val="20"/>
                <w:szCs w:val="20"/>
              </w:rPr>
              <w:t xml:space="preserve"> semanas)</w:t>
            </w:r>
          </w:p>
        </w:tc>
        <w:tc>
          <w:tcPr>
            <w:tcW w:w="5147" w:type="dxa"/>
            <w:gridSpan w:val="2"/>
            <w:tcBorders>
              <w:left w:val="single" w:sz="4" w:space="0" w:color="auto"/>
            </w:tcBorders>
            <w:shd w:val="clear" w:color="auto" w:fill="FFFF00"/>
          </w:tcPr>
          <w:p w:rsidR="00E31E08" w:rsidRPr="005608B9" w:rsidRDefault="00566792" w:rsidP="00334683">
            <w:pPr>
              <w:ind w:left="0" w:firstLine="0"/>
              <w:rPr>
                <w:rFonts w:ascii="Arial" w:hAnsi="Arial" w:cs="Arial"/>
                <w:b/>
                <w:sz w:val="20"/>
                <w:szCs w:val="20"/>
              </w:rPr>
            </w:pPr>
            <w:r w:rsidRPr="005608B9">
              <w:rPr>
                <w:rFonts w:ascii="Arial" w:hAnsi="Arial" w:cs="Arial"/>
                <w:b/>
                <w:sz w:val="20"/>
                <w:szCs w:val="20"/>
              </w:rPr>
              <w:t xml:space="preserve">Unidad </w:t>
            </w:r>
            <w:r w:rsidR="00334683" w:rsidRPr="005608B9">
              <w:rPr>
                <w:rFonts w:ascii="Arial" w:hAnsi="Arial" w:cs="Arial"/>
                <w:b/>
                <w:sz w:val="20"/>
                <w:szCs w:val="20"/>
              </w:rPr>
              <w:t>8</w:t>
            </w:r>
            <w:r w:rsidR="00355FFE" w:rsidRPr="005608B9">
              <w:rPr>
                <w:rFonts w:ascii="Arial" w:hAnsi="Arial" w:cs="Arial"/>
                <w:b/>
                <w:sz w:val="20"/>
                <w:szCs w:val="20"/>
              </w:rPr>
              <w:t xml:space="preserve">.4: </w:t>
            </w:r>
            <w:r w:rsidR="00334683" w:rsidRPr="005608B9">
              <w:rPr>
                <w:rFonts w:ascii="Arial" w:hAnsi="Arial" w:cs="Arial"/>
                <w:b/>
                <w:sz w:val="20"/>
                <w:szCs w:val="20"/>
              </w:rPr>
              <w:t>Estados físicos de la materia</w:t>
            </w:r>
            <w:r w:rsidRPr="005608B9">
              <w:rPr>
                <w:rFonts w:ascii="Arial" w:hAnsi="Arial" w:cs="Arial"/>
                <w:b/>
                <w:sz w:val="20"/>
                <w:szCs w:val="20"/>
              </w:rPr>
              <w:t xml:space="preserve"> (</w:t>
            </w:r>
            <w:r w:rsidR="00334683" w:rsidRPr="005608B9">
              <w:rPr>
                <w:rFonts w:ascii="Arial" w:hAnsi="Arial" w:cs="Arial"/>
                <w:b/>
                <w:sz w:val="20"/>
                <w:szCs w:val="20"/>
              </w:rPr>
              <w:t>5</w:t>
            </w:r>
            <w:r w:rsidR="00355FFE" w:rsidRPr="005608B9">
              <w:rPr>
                <w:rFonts w:ascii="Arial" w:hAnsi="Arial" w:cs="Arial"/>
                <w:b/>
                <w:sz w:val="20"/>
                <w:szCs w:val="20"/>
              </w:rPr>
              <w:t xml:space="preserve"> semanas)</w:t>
            </w:r>
          </w:p>
        </w:tc>
      </w:tr>
      <w:tr w:rsidR="005D66E9" w:rsidRPr="005608B9" w:rsidTr="007631BA">
        <w:trPr>
          <w:cantSplit/>
          <w:trHeight w:val="281"/>
        </w:trPr>
        <w:tc>
          <w:tcPr>
            <w:tcW w:w="648" w:type="dxa"/>
            <w:tcBorders>
              <w:right w:val="single" w:sz="4" w:space="0" w:color="auto"/>
            </w:tcBorders>
            <w:textDirection w:val="btLr"/>
          </w:tcPr>
          <w:p w:rsidR="0073602C" w:rsidRPr="005608B9" w:rsidRDefault="0073602C" w:rsidP="0073602C">
            <w:pPr>
              <w:ind w:left="0" w:firstLine="0"/>
              <w:jc w:val="center"/>
              <w:rPr>
                <w:rFonts w:ascii="Arial" w:hAnsi="Arial" w:cs="Arial"/>
                <w:b/>
                <w:sz w:val="20"/>
                <w:szCs w:val="20"/>
              </w:rPr>
            </w:pPr>
            <w:r w:rsidRPr="005608B9">
              <w:rPr>
                <w:rFonts w:ascii="Arial" w:hAnsi="Arial" w:cs="Arial"/>
                <w:b/>
                <w:sz w:val="20"/>
                <w:szCs w:val="20"/>
              </w:rPr>
              <w:t>Semanas</w:t>
            </w:r>
          </w:p>
          <w:p w:rsidR="0073602C" w:rsidRPr="005608B9" w:rsidRDefault="002A3F65" w:rsidP="0073602C">
            <w:pPr>
              <w:ind w:left="0" w:firstLine="0"/>
              <w:jc w:val="center"/>
              <w:rPr>
                <w:rFonts w:ascii="Arial" w:hAnsi="Arial" w:cs="Arial"/>
                <w:b/>
                <w:sz w:val="20"/>
                <w:szCs w:val="20"/>
              </w:rPr>
            </w:pPr>
            <w:r w:rsidRPr="005608B9">
              <w:rPr>
                <w:rFonts w:ascii="Arial" w:hAnsi="Arial" w:cs="Arial"/>
                <w:b/>
                <w:sz w:val="20"/>
                <w:szCs w:val="20"/>
              </w:rPr>
              <w:t>15 - 20</w:t>
            </w:r>
          </w:p>
          <w:p w:rsidR="005D66E9" w:rsidRPr="005608B9" w:rsidRDefault="005D66E9" w:rsidP="0073602C">
            <w:pPr>
              <w:ind w:left="0" w:firstLine="0"/>
              <w:jc w:val="center"/>
              <w:rPr>
                <w:rFonts w:ascii="Arial" w:hAnsi="Arial" w:cs="Arial"/>
                <w:b/>
                <w:sz w:val="20"/>
                <w:szCs w:val="20"/>
              </w:rPr>
            </w:pPr>
          </w:p>
        </w:tc>
        <w:tc>
          <w:tcPr>
            <w:tcW w:w="5079" w:type="dxa"/>
            <w:tcBorders>
              <w:right w:val="single" w:sz="4" w:space="0" w:color="auto"/>
            </w:tcBorders>
          </w:tcPr>
          <w:p w:rsidR="00B66F9F" w:rsidRPr="005608B9" w:rsidRDefault="00334683" w:rsidP="00EB5DE2">
            <w:pPr>
              <w:ind w:left="0" w:firstLine="0"/>
              <w:rPr>
                <w:rFonts w:ascii="Arial" w:hAnsi="Arial" w:cs="Arial"/>
                <w:sz w:val="20"/>
                <w:szCs w:val="20"/>
              </w:rPr>
            </w:pPr>
            <w:r w:rsidRPr="005608B9">
              <w:rPr>
                <w:rFonts w:ascii="Arial" w:hAnsi="Arial" w:cs="Arial"/>
                <w:sz w:val="20"/>
                <w:szCs w:val="20"/>
              </w:rPr>
              <w:t>En esta unidad, el estudiante investiga las propiedades físicas y químicas de la materia y distingue entre el cambio químico y el cambio físico. Examina las evidencias que indican cuando ha ocurrido una reacción química, escribe ecuaciones químicas balanceadas al aplicar la Ley de conservación de la masa y clasifica reacciones químicas como exotérmicas o endotérmicas.</w:t>
            </w:r>
          </w:p>
        </w:tc>
        <w:tc>
          <w:tcPr>
            <w:tcW w:w="576" w:type="dxa"/>
            <w:tcBorders>
              <w:left w:val="single" w:sz="4" w:space="0" w:color="auto"/>
              <w:right w:val="single" w:sz="4" w:space="0" w:color="auto"/>
            </w:tcBorders>
            <w:textDirection w:val="btLr"/>
          </w:tcPr>
          <w:p w:rsidR="0073602C" w:rsidRPr="005608B9" w:rsidRDefault="0073602C" w:rsidP="0073602C">
            <w:pPr>
              <w:ind w:left="0" w:firstLine="0"/>
              <w:jc w:val="center"/>
              <w:rPr>
                <w:rFonts w:ascii="Arial" w:hAnsi="Arial" w:cs="Arial"/>
                <w:b/>
                <w:sz w:val="20"/>
                <w:szCs w:val="20"/>
              </w:rPr>
            </w:pPr>
            <w:r w:rsidRPr="005608B9">
              <w:rPr>
                <w:rFonts w:ascii="Arial" w:hAnsi="Arial" w:cs="Arial"/>
                <w:b/>
                <w:sz w:val="20"/>
                <w:szCs w:val="20"/>
              </w:rPr>
              <w:t>Semanas</w:t>
            </w:r>
          </w:p>
          <w:p w:rsidR="0073602C" w:rsidRPr="005608B9" w:rsidRDefault="002A3F65" w:rsidP="0073602C">
            <w:pPr>
              <w:ind w:left="0" w:firstLine="0"/>
              <w:jc w:val="center"/>
              <w:rPr>
                <w:rFonts w:ascii="Arial" w:hAnsi="Arial" w:cs="Arial"/>
                <w:b/>
                <w:sz w:val="20"/>
                <w:szCs w:val="20"/>
              </w:rPr>
            </w:pPr>
            <w:r w:rsidRPr="005608B9">
              <w:rPr>
                <w:rFonts w:ascii="Arial" w:hAnsi="Arial" w:cs="Arial"/>
                <w:b/>
                <w:sz w:val="20"/>
                <w:szCs w:val="20"/>
              </w:rPr>
              <w:t>24</w:t>
            </w:r>
            <w:r w:rsidR="0073602C" w:rsidRPr="005608B9">
              <w:rPr>
                <w:rFonts w:ascii="Arial" w:hAnsi="Arial" w:cs="Arial"/>
                <w:b/>
                <w:sz w:val="20"/>
                <w:szCs w:val="20"/>
              </w:rPr>
              <w:t xml:space="preserve"> - </w:t>
            </w:r>
            <w:r w:rsidRPr="005608B9">
              <w:rPr>
                <w:rFonts w:ascii="Arial" w:hAnsi="Arial" w:cs="Arial"/>
                <w:b/>
                <w:sz w:val="20"/>
                <w:szCs w:val="20"/>
              </w:rPr>
              <w:t>28</w:t>
            </w:r>
          </w:p>
          <w:p w:rsidR="005D66E9" w:rsidRPr="005608B9" w:rsidRDefault="005D66E9" w:rsidP="00355FFE">
            <w:pPr>
              <w:ind w:left="113" w:right="113" w:firstLine="0"/>
              <w:rPr>
                <w:rFonts w:ascii="Arial" w:hAnsi="Arial" w:cs="Arial"/>
                <w:b/>
                <w:sz w:val="20"/>
                <w:szCs w:val="20"/>
              </w:rPr>
            </w:pPr>
          </w:p>
        </w:tc>
        <w:tc>
          <w:tcPr>
            <w:tcW w:w="4571" w:type="dxa"/>
            <w:tcBorders>
              <w:left w:val="single" w:sz="4" w:space="0" w:color="auto"/>
            </w:tcBorders>
          </w:tcPr>
          <w:p w:rsidR="005D66E9" w:rsidRPr="005608B9" w:rsidRDefault="00334683" w:rsidP="00EB5DE2">
            <w:pPr>
              <w:ind w:left="0" w:firstLine="0"/>
              <w:rPr>
                <w:rFonts w:ascii="Arial" w:hAnsi="Arial" w:cs="Arial"/>
                <w:sz w:val="20"/>
                <w:szCs w:val="20"/>
              </w:rPr>
            </w:pPr>
            <w:r w:rsidRPr="005608B9">
              <w:rPr>
                <w:rFonts w:ascii="Arial" w:hAnsi="Arial" w:cs="Arial"/>
                <w:sz w:val="20"/>
                <w:szCs w:val="20"/>
              </w:rPr>
              <w:t>En esta unidad, el estudiante explora la idea de que el cambio ocurre en todos los sistemas. El estudiante lleva a cabo investigaciones que demuestren cómo están organizadas, las partículas, en los diferentes estados de la materia y la conservación de energía durante los cambios de estado físico. Finalmente, el estudiante comprende la relación entre temperatura, calor, energía y el estado físico de la materia.</w:t>
            </w:r>
          </w:p>
        </w:tc>
      </w:tr>
      <w:tr w:rsidR="007A7911" w:rsidRPr="005608B9" w:rsidTr="007631BA">
        <w:trPr>
          <w:cantSplit/>
          <w:trHeight w:val="281"/>
        </w:trPr>
        <w:tc>
          <w:tcPr>
            <w:tcW w:w="648" w:type="dxa"/>
            <w:tcBorders>
              <w:right w:val="single" w:sz="4" w:space="0" w:color="auto"/>
            </w:tcBorders>
            <w:textDirection w:val="btLr"/>
          </w:tcPr>
          <w:p w:rsidR="007A7911" w:rsidRPr="005608B9" w:rsidRDefault="007A7911" w:rsidP="0073602C">
            <w:pPr>
              <w:ind w:left="0" w:firstLine="0"/>
              <w:jc w:val="center"/>
              <w:rPr>
                <w:rFonts w:ascii="Arial" w:hAnsi="Arial" w:cs="Arial"/>
                <w:b/>
                <w:sz w:val="20"/>
                <w:szCs w:val="20"/>
              </w:rPr>
            </w:pPr>
          </w:p>
        </w:tc>
        <w:tc>
          <w:tcPr>
            <w:tcW w:w="5079" w:type="dxa"/>
            <w:tcBorders>
              <w:right w:val="single" w:sz="4" w:space="0" w:color="auto"/>
            </w:tcBorders>
          </w:tcPr>
          <w:p w:rsidR="007A7911" w:rsidRPr="005608B9" w:rsidRDefault="007A7911" w:rsidP="005A2CA6">
            <w:pPr>
              <w:ind w:left="0" w:firstLine="0"/>
              <w:rPr>
                <w:rFonts w:ascii="Arial" w:hAnsi="Arial" w:cs="Arial"/>
                <w:b/>
                <w:sz w:val="20"/>
                <w:szCs w:val="20"/>
              </w:rPr>
            </w:pPr>
            <w:r w:rsidRPr="005608B9">
              <w:rPr>
                <w:rFonts w:ascii="Arial" w:hAnsi="Arial" w:cs="Arial"/>
                <w:b/>
                <w:sz w:val="20"/>
                <w:szCs w:val="20"/>
              </w:rPr>
              <w:t xml:space="preserve">TAREAS DE DESEMPEÑO: </w:t>
            </w:r>
            <w:r w:rsidR="005A2CA6" w:rsidRPr="005608B9">
              <w:rPr>
                <w:rFonts w:ascii="Arial" w:hAnsi="Arial" w:cs="Arial"/>
                <w:b/>
                <w:sz w:val="20"/>
                <w:szCs w:val="20"/>
              </w:rPr>
              <w:t>4</w:t>
            </w:r>
          </w:p>
        </w:tc>
        <w:tc>
          <w:tcPr>
            <w:tcW w:w="576" w:type="dxa"/>
            <w:tcBorders>
              <w:left w:val="single" w:sz="4" w:space="0" w:color="auto"/>
              <w:right w:val="single" w:sz="4" w:space="0" w:color="auto"/>
            </w:tcBorders>
            <w:textDirection w:val="btLr"/>
          </w:tcPr>
          <w:p w:rsidR="007A7911" w:rsidRPr="005608B9" w:rsidRDefault="007A7911" w:rsidP="0073602C">
            <w:pPr>
              <w:ind w:left="0" w:firstLine="0"/>
              <w:jc w:val="center"/>
              <w:rPr>
                <w:rFonts w:ascii="Arial" w:hAnsi="Arial" w:cs="Arial"/>
                <w:b/>
                <w:sz w:val="20"/>
                <w:szCs w:val="20"/>
              </w:rPr>
            </w:pPr>
          </w:p>
        </w:tc>
        <w:tc>
          <w:tcPr>
            <w:tcW w:w="4571" w:type="dxa"/>
            <w:tcBorders>
              <w:left w:val="single" w:sz="4" w:space="0" w:color="auto"/>
            </w:tcBorders>
          </w:tcPr>
          <w:p w:rsidR="007A7911" w:rsidRPr="005608B9" w:rsidRDefault="007A7911" w:rsidP="005A2CA6">
            <w:pPr>
              <w:ind w:left="0" w:firstLine="0"/>
              <w:rPr>
                <w:rFonts w:ascii="Arial" w:hAnsi="Arial" w:cs="Arial"/>
                <w:b/>
                <w:sz w:val="20"/>
                <w:szCs w:val="20"/>
              </w:rPr>
            </w:pPr>
            <w:r w:rsidRPr="005608B9">
              <w:rPr>
                <w:rFonts w:ascii="Arial" w:hAnsi="Arial" w:cs="Arial"/>
                <w:b/>
                <w:sz w:val="20"/>
                <w:szCs w:val="20"/>
              </w:rPr>
              <w:t>TAREAS DE DESEMPEÑO:</w:t>
            </w:r>
            <w:r w:rsidR="00A02D16" w:rsidRPr="005608B9">
              <w:rPr>
                <w:rFonts w:ascii="Arial" w:hAnsi="Arial" w:cs="Arial"/>
                <w:b/>
                <w:sz w:val="20"/>
                <w:szCs w:val="20"/>
              </w:rPr>
              <w:t xml:space="preserve"> </w:t>
            </w:r>
            <w:r w:rsidR="005A2CA6" w:rsidRPr="005608B9">
              <w:rPr>
                <w:rFonts w:ascii="Arial" w:hAnsi="Arial" w:cs="Arial"/>
                <w:b/>
                <w:sz w:val="20"/>
                <w:szCs w:val="20"/>
              </w:rPr>
              <w:t>4</w:t>
            </w:r>
          </w:p>
        </w:tc>
      </w:tr>
      <w:tr w:rsidR="009A5FAD" w:rsidRPr="005608B9" w:rsidTr="007631BA">
        <w:trPr>
          <w:cantSplit/>
          <w:trHeight w:val="281"/>
        </w:trPr>
        <w:tc>
          <w:tcPr>
            <w:tcW w:w="648" w:type="dxa"/>
            <w:tcBorders>
              <w:right w:val="single" w:sz="4" w:space="0" w:color="auto"/>
            </w:tcBorders>
            <w:textDirection w:val="btLr"/>
          </w:tcPr>
          <w:p w:rsidR="009A5FAD" w:rsidRPr="005608B9" w:rsidRDefault="009A5FAD" w:rsidP="0073602C">
            <w:pPr>
              <w:ind w:left="0" w:firstLine="0"/>
              <w:jc w:val="center"/>
              <w:rPr>
                <w:rFonts w:ascii="Arial" w:hAnsi="Arial" w:cs="Arial"/>
                <w:b/>
                <w:sz w:val="20"/>
                <w:szCs w:val="20"/>
              </w:rPr>
            </w:pPr>
          </w:p>
        </w:tc>
        <w:tc>
          <w:tcPr>
            <w:tcW w:w="5079" w:type="dxa"/>
            <w:tcBorders>
              <w:right w:val="single" w:sz="4" w:space="0" w:color="auto"/>
            </w:tcBorders>
          </w:tcPr>
          <w:p w:rsidR="009A5FAD" w:rsidRDefault="009A5FAD">
            <w:pPr>
              <w:ind w:left="0" w:firstLine="0"/>
              <w:rPr>
                <w:rFonts w:ascii="Arial" w:hAnsi="Arial" w:cs="Arial"/>
                <w:b/>
                <w:sz w:val="20"/>
                <w:szCs w:val="20"/>
              </w:rPr>
            </w:pPr>
            <w:r>
              <w:rPr>
                <w:rFonts w:ascii="Arial" w:hAnsi="Arial" w:cs="Arial"/>
                <w:b/>
                <w:sz w:val="20"/>
                <w:szCs w:val="20"/>
              </w:rPr>
              <w:t>Cantidad de exámenes</w:t>
            </w:r>
          </w:p>
        </w:tc>
        <w:tc>
          <w:tcPr>
            <w:tcW w:w="576" w:type="dxa"/>
            <w:tcBorders>
              <w:left w:val="single" w:sz="4" w:space="0" w:color="auto"/>
              <w:right w:val="single" w:sz="4" w:space="0" w:color="auto"/>
            </w:tcBorders>
            <w:textDirection w:val="btLr"/>
          </w:tcPr>
          <w:p w:rsidR="009A5FAD" w:rsidRPr="005608B9" w:rsidRDefault="009A5FAD" w:rsidP="0073602C">
            <w:pPr>
              <w:ind w:left="0" w:firstLine="0"/>
              <w:jc w:val="center"/>
              <w:rPr>
                <w:rFonts w:ascii="Arial" w:hAnsi="Arial" w:cs="Arial"/>
                <w:b/>
                <w:sz w:val="20"/>
                <w:szCs w:val="20"/>
              </w:rPr>
            </w:pPr>
          </w:p>
        </w:tc>
        <w:tc>
          <w:tcPr>
            <w:tcW w:w="4571" w:type="dxa"/>
            <w:tcBorders>
              <w:left w:val="single" w:sz="4" w:space="0" w:color="auto"/>
            </w:tcBorders>
          </w:tcPr>
          <w:p w:rsidR="009A5FAD" w:rsidRDefault="009A5FAD">
            <w:pPr>
              <w:ind w:left="0" w:firstLine="0"/>
              <w:rPr>
                <w:rFonts w:ascii="Arial" w:hAnsi="Arial" w:cs="Arial"/>
                <w:b/>
                <w:sz w:val="20"/>
                <w:szCs w:val="20"/>
              </w:rPr>
            </w:pPr>
            <w:r>
              <w:rPr>
                <w:rFonts w:ascii="Arial" w:hAnsi="Arial" w:cs="Arial"/>
                <w:b/>
                <w:sz w:val="20"/>
                <w:szCs w:val="20"/>
              </w:rPr>
              <w:t>Cantidad de exámenes</w:t>
            </w:r>
          </w:p>
        </w:tc>
      </w:tr>
      <w:tr w:rsidR="009A5FAD" w:rsidRPr="005608B9" w:rsidTr="007631BA">
        <w:trPr>
          <w:cantSplit/>
          <w:trHeight w:val="281"/>
        </w:trPr>
        <w:tc>
          <w:tcPr>
            <w:tcW w:w="648" w:type="dxa"/>
            <w:tcBorders>
              <w:right w:val="single" w:sz="4" w:space="0" w:color="auto"/>
            </w:tcBorders>
            <w:textDirection w:val="btLr"/>
          </w:tcPr>
          <w:p w:rsidR="009A5FAD" w:rsidRPr="005608B9" w:rsidRDefault="009A5FAD" w:rsidP="0073602C">
            <w:pPr>
              <w:ind w:left="0" w:firstLine="0"/>
              <w:jc w:val="center"/>
              <w:rPr>
                <w:rFonts w:ascii="Arial" w:hAnsi="Arial" w:cs="Arial"/>
                <w:b/>
                <w:sz w:val="20"/>
                <w:szCs w:val="20"/>
              </w:rPr>
            </w:pPr>
          </w:p>
        </w:tc>
        <w:tc>
          <w:tcPr>
            <w:tcW w:w="5079" w:type="dxa"/>
            <w:tcBorders>
              <w:right w:val="single" w:sz="4" w:space="0" w:color="auto"/>
            </w:tcBorders>
          </w:tcPr>
          <w:p w:rsidR="009A5FAD" w:rsidRDefault="009A5FAD">
            <w:pPr>
              <w:ind w:left="0" w:firstLine="0"/>
              <w:rPr>
                <w:rFonts w:ascii="Arial" w:hAnsi="Arial" w:cs="Arial"/>
                <w:b/>
                <w:sz w:val="20"/>
                <w:szCs w:val="20"/>
              </w:rPr>
            </w:pPr>
            <w:r>
              <w:rPr>
                <w:rFonts w:ascii="Arial" w:hAnsi="Arial" w:cs="Arial"/>
                <w:b/>
                <w:sz w:val="20"/>
                <w:szCs w:val="20"/>
              </w:rPr>
              <w:t>Cantidad de Assessment</w:t>
            </w:r>
          </w:p>
        </w:tc>
        <w:tc>
          <w:tcPr>
            <w:tcW w:w="576" w:type="dxa"/>
            <w:tcBorders>
              <w:left w:val="single" w:sz="4" w:space="0" w:color="auto"/>
              <w:right w:val="single" w:sz="4" w:space="0" w:color="auto"/>
            </w:tcBorders>
            <w:textDirection w:val="btLr"/>
          </w:tcPr>
          <w:p w:rsidR="009A5FAD" w:rsidRPr="005608B9" w:rsidRDefault="009A5FAD" w:rsidP="0073602C">
            <w:pPr>
              <w:ind w:left="0" w:firstLine="0"/>
              <w:jc w:val="center"/>
              <w:rPr>
                <w:rFonts w:ascii="Arial" w:hAnsi="Arial" w:cs="Arial"/>
                <w:b/>
                <w:sz w:val="20"/>
                <w:szCs w:val="20"/>
              </w:rPr>
            </w:pPr>
          </w:p>
        </w:tc>
        <w:tc>
          <w:tcPr>
            <w:tcW w:w="4571" w:type="dxa"/>
            <w:tcBorders>
              <w:left w:val="single" w:sz="4" w:space="0" w:color="auto"/>
            </w:tcBorders>
          </w:tcPr>
          <w:p w:rsidR="009A5FAD" w:rsidRDefault="009A5FAD">
            <w:pPr>
              <w:ind w:left="0" w:firstLine="0"/>
              <w:rPr>
                <w:rFonts w:ascii="Arial" w:hAnsi="Arial" w:cs="Arial"/>
                <w:b/>
                <w:sz w:val="20"/>
                <w:szCs w:val="20"/>
              </w:rPr>
            </w:pPr>
            <w:r>
              <w:rPr>
                <w:rFonts w:ascii="Arial" w:hAnsi="Arial" w:cs="Arial"/>
                <w:b/>
                <w:sz w:val="20"/>
                <w:szCs w:val="20"/>
              </w:rPr>
              <w:t>Cantidad de Assessment</w:t>
            </w:r>
          </w:p>
        </w:tc>
      </w:tr>
      <w:tr w:rsidR="00937336" w:rsidRPr="005608B9" w:rsidTr="00E31E08">
        <w:tc>
          <w:tcPr>
            <w:tcW w:w="5727" w:type="dxa"/>
            <w:gridSpan w:val="2"/>
            <w:tcBorders>
              <w:right w:val="single" w:sz="4" w:space="0" w:color="auto"/>
            </w:tcBorders>
            <w:shd w:val="clear" w:color="auto" w:fill="FFFF00"/>
          </w:tcPr>
          <w:p w:rsidR="00937336" w:rsidRPr="005608B9" w:rsidRDefault="00355FFE" w:rsidP="00334683">
            <w:pPr>
              <w:ind w:left="0" w:firstLine="0"/>
              <w:rPr>
                <w:rFonts w:ascii="Arial" w:hAnsi="Arial" w:cs="Arial"/>
                <w:b/>
                <w:sz w:val="20"/>
                <w:szCs w:val="20"/>
              </w:rPr>
            </w:pPr>
            <w:r w:rsidRPr="005608B9">
              <w:rPr>
                <w:rFonts w:ascii="Arial" w:hAnsi="Arial" w:cs="Arial"/>
                <w:b/>
                <w:sz w:val="20"/>
                <w:szCs w:val="20"/>
              </w:rPr>
              <w:t>Unidad</w:t>
            </w:r>
            <w:r w:rsidR="00566792" w:rsidRPr="005608B9">
              <w:rPr>
                <w:rFonts w:ascii="Arial" w:hAnsi="Arial" w:cs="Arial"/>
                <w:b/>
                <w:sz w:val="20"/>
                <w:szCs w:val="20"/>
              </w:rPr>
              <w:t xml:space="preserve"> </w:t>
            </w:r>
            <w:r w:rsidR="00334683" w:rsidRPr="005608B9">
              <w:rPr>
                <w:rFonts w:ascii="Arial" w:hAnsi="Arial" w:cs="Arial"/>
                <w:b/>
                <w:sz w:val="20"/>
                <w:szCs w:val="20"/>
              </w:rPr>
              <w:t>8</w:t>
            </w:r>
            <w:r w:rsidRPr="005608B9">
              <w:rPr>
                <w:rFonts w:ascii="Arial" w:hAnsi="Arial" w:cs="Arial"/>
                <w:b/>
                <w:sz w:val="20"/>
                <w:szCs w:val="20"/>
              </w:rPr>
              <w:t xml:space="preserve">.5: </w:t>
            </w:r>
            <w:r w:rsidR="00334683" w:rsidRPr="005608B9">
              <w:rPr>
                <w:rFonts w:ascii="Arial" w:hAnsi="Arial" w:cs="Arial"/>
                <w:b/>
                <w:sz w:val="20"/>
                <w:szCs w:val="20"/>
              </w:rPr>
              <w:t xml:space="preserve">La energía: Manifestaciones e interacciones </w:t>
            </w:r>
            <w:r w:rsidR="00441985" w:rsidRPr="005608B9">
              <w:rPr>
                <w:rFonts w:ascii="Arial" w:hAnsi="Arial" w:cs="Arial"/>
                <w:b/>
                <w:sz w:val="20"/>
                <w:szCs w:val="20"/>
              </w:rPr>
              <w:t>(</w:t>
            </w:r>
            <w:r w:rsidR="00334683" w:rsidRPr="005608B9">
              <w:rPr>
                <w:rFonts w:ascii="Arial" w:hAnsi="Arial" w:cs="Arial"/>
                <w:b/>
                <w:sz w:val="20"/>
                <w:szCs w:val="20"/>
              </w:rPr>
              <w:t>6</w:t>
            </w:r>
            <w:r w:rsidRPr="005608B9">
              <w:rPr>
                <w:rFonts w:ascii="Arial" w:hAnsi="Arial" w:cs="Arial"/>
                <w:b/>
                <w:sz w:val="20"/>
                <w:szCs w:val="20"/>
              </w:rPr>
              <w:t xml:space="preserve"> semanas)</w:t>
            </w:r>
          </w:p>
        </w:tc>
        <w:tc>
          <w:tcPr>
            <w:tcW w:w="5147" w:type="dxa"/>
            <w:gridSpan w:val="2"/>
            <w:tcBorders>
              <w:left w:val="single" w:sz="4" w:space="0" w:color="auto"/>
            </w:tcBorders>
            <w:shd w:val="clear" w:color="auto" w:fill="FFFF00"/>
          </w:tcPr>
          <w:p w:rsidR="00937336" w:rsidRPr="005608B9" w:rsidRDefault="00334683" w:rsidP="00334683">
            <w:pPr>
              <w:ind w:left="0" w:firstLine="0"/>
              <w:rPr>
                <w:rFonts w:ascii="Arial" w:hAnsi="Arial" w:cs="Arial"/>
                <w:b/>
                <w:sz w:val="20"/>
                <w:szCs w:val="20"/>
              </w:rPr>
            </w:pPr>
            <w:r w:rsidRPr="005608B9">
              <w:rPr>
                <w:rFonts w:ascii="Arial" w:hAnsi="Arial" w:cs="Arial"/>
                <w:b/>
                <w:sz w:val="20"/>
                <w:szCs w:val="20"/>
              </w:rPr>
              <w:t>Unidad 8.6: Interacciones entre fuerza y movimiento (5 semanas)</w:t>
            </w:r>
          </w:p>
        </w:tc>
      </w:tr>
      <w:tr w:rsidR="00937336" w:rsidRPr="005608B9" w:rsidTr="00BB54E1">
        <w:trPr>
          <w:cantSplit/>
          <w:trHeight w:val="720"/>
        </w:trPr>
        <w:tc>
          <w:tcPr>
            <w:tcW w:w="648" w:type="dxa"/>
            <w:vMerge w:val="restart"/>
            <w:tcBorders>
              <w:right w:val="single" w:sz="4" w:space="0" w:color="auto"/>
            </w:tcBorders>
            <w:textDirection w:val="btLr"/>
          </w:tcPr>
          <w:p w:rsidR="00937336" w:rsidRPr="005608B9" w:rsidRDefault="00937336" w:rsidP="00C56760">
            <w:pPr>
              <w:ind w:left="0" w:firstLine="0"/>
              <w:jc w:val="center"/>
              <w:rPr>
                <w:rFonts w:ascii="Arial" w:hAnsi="Arial" w:cs="Arial"/>
                <w:b/>
                <w:sz w:val="20"/>
                <w:szCs w:val="20"/>
              </w:rPr>
            </w:pPr>
            <w:r w:rsidRPr="005608B9">
              <w:rPr>
                <w:rFonts w:ascii="Arial" w:hAnsi="Arial" w:cs="Arial"/>
                <w:b/>
                <w:sz w:val="20"/>
                <w:szCs w:val="20"/>
              </w:rPr>
              <w:t>Semanas</w:t>
            </w:r>
          </w:p>
          <w:p w:rsidR="00937336" w:rsidRPr="005608B9" w:rsidRDefault="00937336" w:rsidP="000568F3">
            <w:pPr>
              <w:ind w:left="0" w:firstLine="0"/>
              <w:jc w:val="center"/>
              <w:rPr>
                <w:rFonts w:ascii="Arial" w:hAnsi="Arial" w:cs="Arial"/>
                <w:b/>
                <w:sz w:val="20"/>
                <w:szCs w:val="20"/>
              </w:rPr>
            </w:pPr>
            <w:r w:rsidRPr="005608B9">
              <w:rPr>
                <w:rFonts w:ascii="Arial" w:hAnsi="Arial" w:cs="Arial"/>
                <w:b/>
                <w:sz w:val="20"/>
                <w:szCs w:val="20"/>
              </w:rPr>
              <w:t>2</w:t>
            </w:r>
            <w:r w:rsidR="002A3F65" w:rsidRPr="005608B9">
              <w:rPr>
                <w:rFonts w:ascii="Arial" w:hAnsi="Arial" w:cs="Arial"/>
                <w:b/>
                <w:sz w:val="20"/>
                <w:szCs w:val="20"/>
              </w:rPr>
              <w:t>9 - 34</w:t>
            </w:r>
          </w:p>
          <w:p w:rsidR="00937336" w:rsidRPr="005608B9" w:rsidRDefault="00937336" w:rsidP="00B66F9F">
            <w:pPr>
              <w:ind w:left="113" w:right="113" w:firstLine="0"/>
              <w:rPr>
                <w:rFonts w:ascii="Arial" w:hAnsi="Arial" w:cs="Arial"/>
                <w:b/>
                <w:sz w:val="20"/>
                <w:szCs w:val="20"/>
              </w:rPr>
            </w:pPr>
            <w:r w:rsidRPr="005608B9">
              <w:rPr>
                <w:rFonts w:ascii="Arial" w:hAnsi="Arial" w:cs="Arial"/>
                <w:b/>
                <w:sz w:val="20"/>
                <w:szCs w:val="20"/>
              </w:rPr>
              <w:t>manas</w:t>
            </w:r>
          </w:p>
          <w:p w:rsidR="00937336" w:rsidRPr="005608B9" w:rsidRDefault="000568F3" w:rsidP="000568F3">
            <w:pPr>
              <w:ind w:left="113" w:right="113" w:firstLine="0"/>
              <w:jc w:val="center"/>
              <w:rPr>
                <w:rFonts w:ascii="Arial" w:hAnsi="Arial" w:cs="Arial"/>
                <w:b/>
                <w:sz w:val="20"/>
                <w:szCs w:val="20"/>
              </w:rPr>
            </w:pPr>
            <w:r w:rsidRPr="005608B9">
              <w:rPr>
                <w:rFonts w:ascii="Arial" w:hAnsi="Arial" w:cs="Arial"/>
                <w:b/>
                <w:sz w:val="20"/>
                <w:szCs w:val="20"/>
              </w:rPr>
              <w:t xml:space="preserve">2 </w:t>
            </w:r>
          </w:p>
          <w:p w:rsidR="00937336" w:rsidRPr="005608B9" w:rsidRDefault="00937336" w:rsidP="00BB54E1">
            <w:pPr>
              <w:ind w:left="113" w:right="113" w:firstLine="0"/>
              <w:rPr>
                <w:rFonts w:ascii="Arial" w:hAnsi="Arial" w:cs="Arial"/>
                <w:b/>
                <w:sz w:val="20"/>
                <w:szCs w:val="20"/>
              </w:rPr>
            </w:pPr>
          </w:p>
        </w:tc>
        <w:tc>
          <w:tcPr>
            <w:tcW w:w="5079" w:type="dxa"/>
            <w:tcBorders>
              <w:right w:val="single" w:sz="4" w:space="0" w:color="auto"/>
            </w:tcBorders>
          </w:tcPr>
          <w:p w:rsidR="00B66F9F" w:rsidRPr="005608B9" w:rsidRDefault="00334683" w:rsidP="009917FF">
            <w:pPr>
              <w:ind w:left="0" w:firstLine="0"/>
              <w:rPr>
                <w:rFonts w:ascii="Arial" w:hAnsi="Arial" w:cs="Arial"/>
                <w:sz w:val="20"/>
                <w:szCs w:val="20"/>
              </w:rPr>
            </w:pPr>
            <w:r w:rsidRPr="005608B9">
              <w:rPr>
                <w:rFonts w:ascii="Arial" w:hAnsi="Arial" w:cs="Arial"/>
                <w:sz w:val="20"/>
                <w:szCs w:val="20"/>
              </w:rPr>
              <w:t>En esta unidad, el estudiante diseña y construye modelos de las ondas de sonido y de la luz y aprende acerca de la energía y la conservación de la energía. El estudiante también explora el concepto trabajo, según se aplica a la energía en los objetos de la vida cotidiana. Además, investiga la utilidad de las máquinas en su vida diaria.</w:t>
            </w:r>
          </w:p>
        </w:tc>
        <w:tc>
          <w:tcPr>
            <w:tcW w:w="576" w:type="dxa"/>
            <w:vMerge w:val="restart"/>
            <w:tcBorders>
              <w:left w:val="single" w:sz="4" w:space="0" w:color="auto"/>
              <w:right w:val="single" w:sz="4" w:space="0" w:color="auto"/>
            </w:tcBorders>
            <w:textDirection w:val="btLr"/>
          </w:tcPr>
          <w:p w:rsidR="002A3F65" w:rsidRPr="005608B9" w:rsidRDefault="002A3F65" w:rsidP="002A3F65">
            <w:pPr>
              <w:ind w:left="0" w:firstLine="0"/>
              <w:jc w:val="center"/>
              <w:rPr>
                <w:rFonts w:ascii="Arial" w:hAnsi="Arial" w:cs="Arial"/>
                <w:b/>
                <w:sz w:val="20"/>
                <w:szCs w:val="20"/>
              </w:rPr>
            </w:pPr>
            <w:r w:rsidRPr="005608B9">
              <w:rPr>
                <w:rFonts w:ascii="Arial" w:hAnsi="Arial" w:cs="Arial"/>
                <w:b/>
                <w:sz w:val="20"/>
                <w:szCs w:val="20"/>
              </w:rPr>
              <w:t>Semanas</w:t>
            </w:r>
          </w:p>
          <w:p w:rsidR="002A3F65" w:rsidRPr="005608B9" w:rsidRDefault="002A3F65" w:rsidP="002A3F65">
            <w:pPr>
              <w:ind w:left="0" w:firstLine="0"/>
              <w:jc w:val="center"/>
              <w:rPr>
                <w:rFonts w:ascii="Arial" w:hAnsi="Arial" w:cs="Arial"/>
                <w:b/>
                <w:sz w:val="20"/>
                <w:szCs w:val="20"/>
              </w:rPr>
            </w:pPr>
            <w:r w:rsidRPr="005608B9">
              <w:rPr>
                <w:rFonts w:ascii="Arial" w:hAnsi="Arial" w:cs="Arial"/>
                <w:b/>
                <w:sz w:val="20"/>
                <w:szCs w:val="20"/>
              </w:rPr>
              <w:t>35 - 40</w:t>
            </w:r>
          </w:p>
          <w:p w:rsidR="00937336" w:rsidRPr="005608B9" w:rsidRDefault="00937336" w:rsidP="00BB54E1">
            <w:pPr>
              <w:ind w:left="113" w:right="113" w:firstLine="0"/>
              <w:jc w:val="center"/>
              <w:rPr>
                <w:rFonts w:ascii="Arial" w:hAnsi="Arial" w:cs="Arial"/>
                <w:b/>
                <w:sz w:val="20"/>
                <w:szCs w:val="20"/>
              </w:rPr>
            </w:pPr>
          </w:p>
        </w:tc>
        <w:tc>
          <w:tcPr>
            <w:tcW w:w="4571" w:type="dxa"/>
            <w:tcBorders>
              <w:left w:val="single" w:sz="4" w:space="0" w:color="auto"/>
            </w:tcBorders>
          </w:tcPr>
          <w:p w:rsidR="00937336" w:rsidRPr="005608B9" w:rsidRDefault="00334683" w:rsidP="00BB54E1">
            <w:pPr>
              <w:ind w:left="0" w:firstLine="0"/>
              <w:rPr>
                <w:rFonts w:ascii="Arial" w:hAnsi="Arial" w:cs="Arial"/>
                <w:sz w:val="20"/>
                <w:szCs w:val="20"/>
              </w:rPr>
            </w:pPr>
            <w:r w:rsidRPr="005608B9">
              <w:rPr>
                <w:rFonts w:ascii="Arial" w:hAnsi="Arial" w:cs="Arial"/>
                <w:sz w:val="20"/>
                <w:szCs w:val="20"/>
              </w:rPr>
              <w:t>En esta unidad, el estudiante identifica, describe y analiza la gravedad como una fuerza. Realiza investigaciones que refuerzan la comprensión de las Leyes de movimiento de Newton y participa en laboratorios que incorporan el estudio de las fuerzas. De igual manera, el estudiante investiga los circuitos y los materiales magnéticos para comprender las propiedades eléctricas y magnéticas de la materia y sus interacciones.</w:t>
            </w:r>
          </w:p>
        </w:tc>
      </w:tr>
      <w:tr w:rsidR="00937336" w:rsidRPr="005608B9" w:rsidTr="00BB54E1">
        <w:trPr>
          <w:cantSplit/>
          <w:trHeight w:val="281"/>
        </w:trPr>
        <w:tc>
          <w:tcPr>
            <w:tcW w:w="648" w:type="dxa"/>
            <w:vMerge/>
            <w:tcBorders>
              <w:right w:val="single" w:sz="4" w:space="0" w:color="auto"/>
            </w:tcBorders>
            <w:textDirection w:val="btLr"/>
          </w:tcPr>
          <w:p w:rsidR="00937336" w:rsidRPr="005608B9" w:rsidRDefault="00937336" w:rsidP="00BB54E1">
            <w:pPr>
              <w:ind w:left="0" w:firstLine="0"/>
              <w:rPr>
                <w:rFonts w:ascii="Arial" w:hAnsi="Arial" w:cs="Arial"/>
                <w:b/>
                <w:sz w:val="20"/>
                <w:szCs w:val="20"/>
              </w:rPr>
            </w:pPr>
          </w:p>
        </w:tc>
        <w:tc>
          <w:tcPr>
            <w:tcW w:w="5079" w:type="dxa"/>
            <w:tcBorders>
              <w:right w:val="single" w:sz="4" w:space="0" w:color="auto"/>
            </w:tcBorders>
          </w:tcPr>
          <w:p w:rsidR="00873019" w:rsidRPr="005608B9" w:rsidRDefault="00E31627" w:rsidP="00BB54E1">
            <w:pPr>
              <w:ind w:left="0" w:firstLine="0"/>
              <w:rPr>
                <w:rFonts w:ascii="Arial" w:hAnsi="Arial" w:cs="Arial"/>
                <w:b/>
                <w:sz w:val="20"/>
                <w:szCs w:val="20"/>
              </w:rPr>
            </w:pPr>
            <w:r w:rsidRPr="005608B9">
              <w:rPr>
                <w:rFonts w:ascii="Arial" w:hAnsi="Arial" w:cs="Arial"/>
                <w:b/>
                <w:sz w:val="20"/>
                <w:szCs w:val="20"/>
              </w:rPr>
              <w:t xml:space="preserve">TAREAS DE DESEMPEÑO: </w:t>
            </w:r>
            <w:r w:rsidR="00456732" w:rsidRPr="005608B9">
              <w:rPr>
                <w:rFonts w:ascii="Arial" w:hAnsi="Arial" w:cs="Arial"/>
                <w:b/>
                <w:sz w:val="20"/>
                <w:szCs w:val="20"/>
              </w:rPr>
              <w:t>3</w:t>
            </w:r>
          </w:p>
        </w:tc>
        <w:tc>
          <w:tcPr>
            <w:tcW w:w="576" w:type="dxa"/>
            <w:vMerge/>
            <w:tcBorders>
              <w:left w:val="single" w:sz="4" w:space="0" w:color="auto"/>
              <w:right w:val="single" w:sz="4" w:space="0" w:color="auto"/>
            </w:tcBorders>
            <w:textDirection w:val="btLr"/>
          </w:tcPr>
          <w:p w:rsidR="00937336" w:rsidRPr="005608B9" w:rsidRDefault="00937336" w:rsidP="00BB54E1">
            <w:pPr>
              <w:ind w:left="113" w:right="113" w:firstLine="0"/>
              <w:rPr>
                <w:rFonts w:ascii="Arial" w:hAnsi="Arial" w:cs="Arial"/>
                <w:b/>
                <w:sz w:val="20"/>
                <w:szCs w:val="20"/>
              </w:rPr>
            </w:pPr>
          </w:p>
        </w:tc>
        <w:tc>
          <w:tcPr>
            <w:tcW w:w="4571" w:type="dxa"/>
            <w:tcBorders>
              <w:left w:val="single" w:sz="4" w:space="0" w:color="auto"/>
            </w:tcBorders>
          </w:tcPr>
          <w:p w:rsidR="00937336" w:rsidRPr="005608B9" w:rsidRDefault="005A2CA6" w:rsidP="00BB54E1">
            <w:pPr>
              <w:ind w:left="0" w:firstLine="0"/>
              <w:rPr>
                <w:rFonts w:ascii="Arial" w:hAnsi="Arial" w:cs="Arial"/>
                <w:b/>
                <w:sz w:val="20"/>
                <w:szCs w:val="20"/>
              </w:rPr>
            </w:pPr>
            <w:r w:rsidRPr="005608B9">
              <w:rPr>
                <w:rFonts w:ascii="Arial" w:hAnsi="Arial" w:cs="Arial"/>
                <w:b/>
                <w:sz w:val="20"/>
                <w:szCs w:val="20"/>
              </w:rPr>
              <w:t>TAREAS DE DESEMPEÑO: 3</w:t>
            </w:r>
          </w:p>
        </w:tc>
      </w:tr>
      <w:tr w:rsidR="009A5FAD" w:rsidRPr="005608B9" w:rsidTr="00BB54E1">
        <w:trPr>
          <w:cantSplit/>
          <w:trHeight w:val="281"/>
        </w:trPr>
        <w:tc>
          <w:tcPr>
            <w:tcW w:w="648" w:type="dxa"/>
            <w:tcBorders>
              <w:right w:val="single" w:sz="4" w:space="0" w:color="auto"/>
            </w:tcBorders>
            <w:textDirection w:val="btLr"/>
          </w:tcPr>
          <w:p w:rsidR="009A5FAD" w:rsidRPr="005608B9" w:rsidRDefault="009A5FAD" w:rsidP="00BB54E1">
            <w:pPr>
              <w:ind w:left="0" w:firstLine="0"/>
              <w:rPr>
                <w:rFonts w:ascii="Arial" w:hAnsi="Arial" w:cs="Arial"/>
                <w:b/>
                <w:sz w:val="20"/>
                <w:szCs w:val="20"/>
              </w:rPr>
            </w:pPr>
          </w:p>
        </w:tc>
        <w:tc>
          <w:tcPr>
            <w:tcW w:w="5079" w:type="dxa"/>
            <w:tcBorders>
              <w:right w:val="single" w:sz="4" w:space="0" w:color="auto"/>
            </w:tcBorders>
          </w:tcPr>
          <w:p w:rsidR="009A5FAD" w:rsidRDefault="009A5FAD">
            <w:pPr>
              <w:ind w:left="0" w:firstLine="0"/>
              <w:rPr>
                <w:rFonts w:ascii="Arial" w:hAnsi="Arial" w:cs="Arial"/>
                <w:b/>
                <w:sz w:val="20"/>
                <w:szCs w:val="20"/>
              </w:rPr>
            </w:pPr>
            <w:r>
              <w:rPr>
                <w:rFonts w:ascii="Arial" w:hAnsi="Arial" w:cs="Arial"/>
                <w:b/>
                <w:sz w:val="20"/>
                <w:szCs w:val="20"/>
              </w:rPr>
              <w:t>Cantidad de exámenes</w:t>
            </w:r>
          </w:p>
        </w:tc>
        <w:tc>
          <w:tcPr>
            <w:tcW w:w="576" w:type="dxa"/>
            <w:tcBorders>
              <w:left w:val="single" w:sz="4" w:space="0" w:color="auto"/>
              <w:right w:val="single" w:sz="4" w:space="0" w:color="auto"/>
            </w:tcBorders>
            <w:textDirection w:val="btLr"/>
          </w:tcPr>
          <w:p w:rsidR="009A5FAD" w:rsidRPr="005608B9" w:rsidRDefault="009A5FAD" w:rsidP="00BB54E1">
            <w:pPr>
              <w:ind w:left="113" w:right="113" w:firstLine="0"/>
              <w:rPr>
                <w:rFonts w:ascii="Arial" w:hAnsi="Arial" w:cs="Arial"/>
                <w:b/>
                <w:sz w:val="20"/>
                <w:szCs w:val="20"/>
              </w:rPr>
            </w:pPr>
          </w:p>
        </w:tc>
        <w:tc>
          <w:tcPr>
            <w:tcW w:w="4571" w:type="dxa"/>
            <w:tcBorders>
              <w:left w:val="single" w:sz="4" w:space="0" w:color="auto"/>
            </w:tcBorders>
          </w:tcPr>
          <w:p w:rsidR="009A5FAD" w:rsidRDefault="009A5FAD">
            <w:pPr>
              <w:ind w:left="0" w:firstLine="0"/>
              <w:rPr>
                <w:rFonts w:ascii="Arial" w:hAnsi="Arial" w:cs="Arial"/>
                <w:b/>
                <w:sz w:val="20"/>
                <w:szCs w:val="20"/>
              </w:rPr>
            </w:pPr>
            <w:r>
              <w:rPr>
                <w:rFonts w:ascii="Arial" w:hAnsi="Arial" w:cs="Arial"/>
                <w:b/>
                <w:sz w:val="20"/>
                <w:szCs w:val="20"/>
              </w:rPr>
              <w:t>Cantidad de exámenes</w:t>
            </w:r>
          </w:p>
        </w:tc>
      </w:tr>
      <w:tr w:rsidR="009A5FAD" w:rsidRPr="005608B9" w:rsidTr="00BB54E1">
        <w:trPr>
          <w:cantSplit/>
          <w:trHeight w:val="281"/>
        </w:trPr>
        <w:tc>
          <w:tcPr>
            <w:tcW w:w="648" w:type="dxa"/>
            <w:tcBorders>
              <w:right w:val="single" w:sz="4" w:space="0" w:color="auto"/>
            </w:tcBorders>
            <w:textDirection w:val="btLr"/>
          </w:tcPr>
          <w:p w:rsidR="009A5FAD" w:rsidRPr="005608B9" w:rsidRDefault="009A5FAD" w:rsidP="00BB54E1">
            <w:pPr>
              <w:ind w:left="0" w:firstLine="0"/>
              <w:rPr>
                <w:rFonts w:ascii="Arial" w:hAnsi="Arial" w:cs="Arial"/>
                <w:b/>
                <w:sz w:val="20"/>
                <w:szCs w:val="20"/>
              </w:rPr>
            </w:pPr>
          </w:p>
        </w:tc>
        <w:tc>
          <w:tcPr>
            <w:tcW w:w="5079" w:type="dxa"/>
            <w:tcBorders>
              <w:right w:val="single" w:sz="4" w:space="0" w:color="auto"/>
            </w:tcBorders>
          </w:tcPr>
          <w:p w:rsidR="009A5FAD" w:rsidRDefault="009A5FAD">
            <w:pPr>
              <w:ind w:left="0" w:firstLine="0"/>
              <w:rPr>
                <w:rFonts w:ascii="Arial" w:hAnsi="Arial" w:cs="Arial"/>
                <w:b/>
                <w:sz w:val="20"/>
                <w:szCs w:val="20"/>
              </w:rPr>
            </w:pPr>
            <w:r>
              <w:rPr>
                <w:rFonts w:ascii="Arial" w:hAnsi="Arial" w:cs="Arial"/>
                <w:b/>
                <w:sz w:val="20"/>
                <w:szCs w:val="20"/>
              </w:rPr>
              <w:t>Cantidad de Assessment</w:t>
            </w:r>
          </w:p>
        </w:tc>
        <w:tc>
          <w:tcPr>
            <w:tcW w:w="576" w:type="dxa"/>
            <w:tcBorders>
              <w:left w:val="single" w:sz="4" w:space="0" w:color="auto"/>
              <w:right w:val="single" w:sz="4" w:space="0" w:color="auto"/>
            </w:tcBorders>
            <w:textDirection w:val="btLr"/>
          </w:tcPr>
          <w:p w:rsidR="009A5FAD" w:rsidRPr="005608B9" w:rsidRDefault="009A5FAD" w:rsidP="00BB54E1">
            <w:pPr>
              <w:ind w:left="113" w:right="113" w:firstLine="0"/>
              <w:rPr>
                <w:rFonts w:ascii="Arial" w:hAnsi="Arial" w:cs="Arial"/>
                <w:b/>
                <w:sz w:val="20"/>
                <w:szCs w:val="20"/>
              </w:rPr>
            </w:pPr>
          </w:p>
        </w:tc>
        <w:tc>
          <w:tcPr>
            <w:tcW w:w="4571" w:type="dxa"/>
            <w:tcBorders>
              <w:left w:val="single" w:sz="4" w:space="0" w:color="auto"/>
            </w:tcBorders>
          </w:tcPr>
          <w:p w:rsidR="009A5FAD" w:rsidRDefault="009A5FAD">
            <w:pPr>
              <w:ind w:left="0" w:firstLine="0"/>
              <w:rPr>
                <w:rFonts w:ascii="Arial" w:hAnsi="Arial" w:cs="Arial"/>
                <w:b/>
                <w:sz w:val="20"/>
                <w:szCs w:val="20"/>
              </w:rPr>
            </w:pPr>
            <w:r>
              <w:rPr>
                <w:rFonts w:ascii="Arial" w:hAnsi="Arial" w:cs="Arial"/>
                <w:b/>
                <w:sz w:val="20"/>
                <w:szCs w:val="20"/>
              </w:rPr>
              <w:t>Cantidad de Assessment</w:t>
            </w:r>
          </w:p>
        </w:tc>
      </w:tr>
    </w:tbl>
    <w:p w:rsidR="003F1B71" w:rsidRPr="005608B9" w:rsidRDefault="003F1B71" w:rsidP="00ED6C76">
      <w:pPr>
        <w:ind w:left="0" w:firstLine="0"/>
        <w:rPr>
          <w:rFonts w:ascii="Arial" w:hAnsi="Arial" w:cs="Arial"/>
          <w:b/>
          <w:sz w:val="20"/>
          <w:szCs w:val="20"/>
        </w:rPr>
      </w:pPr>
    </w:p>
    <w:p w:rsidR="003F1B71" w:rsidRPr="005608B9" w:rsidRDefault="003F1B71" w:rsidP="00ED6C76">
      <w:pPr>
        <w:ind w:left="0" w:firstLine="0"/>
        <w:rPr>
          <w:rFonts w:ascii="Arial" w:hAnsi="Arial" w:cs="Arial"/>
          <w:b/>
          <w:sz w:val="20"/>
          <w:szCs w:val="20"/>
        </w:rPr>
      </w:pPr>
    </w:p>
    <w:p w:rsidR="00A003C1" w:rsidRPr="005608B9" w:rsidRDefault="00A003C1" w:rsidP="009A5FAD">
      <w:pPr>
        <w:ind w:left="0" w:firstLine="0"/>
        <w:rPr>
          <w:rFonts w:ascii="Arial" w:hAnsi="Arial" w:cs="Arial"/>
          <w:b/>
          <w:sz w:val="20"/>
          <w:szCs w:val="20"/>
        </w:rPr>
      </w:pPr>
      <w:bookmarkStart w:id="0" w:name="_GoBack"/>
      <w:bookmarkEnd w:id="0"/>
    </w:p>
    <w:p w:rsidR="00A003C1" w:rsidRPr="005608B9" w:rsidRDefault="00A003C1" w:rsidP="00ED6C76">
      <w:pPr>
        <w:ind w:left="0" w:firstLine="0"/>
        <w:jc w:val="center"/>
        <w:rPr>
          <w:rFonts w:ascii="Arial" w:hAnsi="Arial" w:cs="Arial"/>
          <w:b/>
          <w:sz w:val="20"/>
          <w:szCs w:val="20"/>
        </w:rPr>
      </w:pPr>
    </w:p>
    <w:p w:rsidR="00A003C1" w:rsidRPr="005608B9" w:rsidRDefault="00A003C1" w:rsidP="00ED6C76">
      <w:pPr>
        <w:ind w:left="0" w:firstLine="0"/>
        <w:jc w:val="center"/>
        <w:rPr>
          <w:rFonts w:ascii="Arial" w:hAnsi="Arial" w:cs="Arial"/>
          <w:b/>
          <w:sz w:val="20"/>
          <w:szCs w:val="20"/>
        </w:rPr>
      </w:pPr>
    </w:p>
    <w:p w:rsidR="00185C18" w:rsidRDefault="00185C18" w:rsidP="00ED6C76">
      <w:pPr>
        <w:ind w:left="0" w:firstLine="0"/>
        <w:jc w:val="center"/>
        <w:rPr>
          <w:rFonts w:ascii="Arial" w:hAnsi="Arial" w:cs="Arial"/>
          <w:b/>
          <w:sz w:val="20"/>
          <w:szCs w:val="20"/>
        </w:rPr>
      </w:pPr>
      <w:r w:rsidRPr="005608B9">
        <w:rPr>
          <w:rFonts w:ascii="Arial" w:hAnsi="Arial" w:cs="Arial"/>
          <w:b/>
          <w:sz w:val="20"/>
          <w:szCs w:val="20"/>
        </w:rPr>
        <w:t xml:space="preserve">Plan de </w:t>
      </w:r>
      <w:r w:rsidR="002B763B" w:rsidRPr="005608B9">
        <w:rPr>
          <w:rFonts w:ascii="Arial" w:hAnsi="Arial" w:cs="Arial"/>
          <w:b/>
          <w:sz w:val="20"/>
          <w:szCs w:val="20"/>
        </w:rPr>
        <w:t>Evaluación</w:t>
      </w:r>
      <w:r w:rsidR="00056E14">
        <w:rPr>
          <w:rFonts w:ascii="Arial" w:hAnsi="Arial" w:cs="Arial"/>
          <w:b/>
          <w:sz w:val="20"/>
          <w:szCs w:val="20"/>
        </w:rPr>
        <w:t xml:space="preserve"> de Ciencias Físicas</w:t>
      </w:r>
    </w:p>
    <w:p w:rsidR="00422935" w:rsidRDefault="00422935" w:rsidP="00ED6C76">
      <w:pPr>
        <w:ind w:left="0" w:firstLine="0"/>
        <w:jc w:val="center"/>
        <w:rPr>
          <w:rFonts w:ascii="Arial" w:hAnsi="Arial" w:cs="Arial"/>
          <w:b/>
          <w:sz w:val="20"/>
          <w:szCs w:val="20"/>
        </w:rPr>
      </w:pPr>
    </w:p>
    <w:tbl>
      <w:tblPr>
        <w:tblStyle w:val="TableGrid"/>
        <w:tblW w:w="0" w:type="auto"/>
        <w:tblInd w:w="360" w:type="dxa"/>
        <w:tblLayout w:type="fixed"/>
        <w:tblLook w:val="04A0" w:firstRow="1" w:lastRow="0" w:firstColumn="1" w:lastColumn="0" w:noHBand="0" w:noVBand="1"/>
      </w:tblPr>
      <w:tblGrid>
        <w:gridCol w:w="1458"/>
        <w:gridCol w:w="5490"/>
        <w:gridCol w:w="1440"/>
        <w:gridCol w:w="1260"/>
        <w:gridCol w:w="1008"/>
      </w:tblGrid>
      <w:tr w:rsidR="00422935" w:rsidRPr="00422935" w:rsidTr="00422935">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2935" w:rsidRDefault="00422935">
            <w:pPr>
              <w:ind w:left="0" w:firstLine="0"/>
              <w:jc w:val="center"/>
              <w:rPr>
                <w:rFonts w:ascii="Arial" w:hAnsi="Arial" w:cs="Arial"/>
                <w:b/>
                <w:sz w:val="20"/>
                <w:szCs w:val="20"/>
              </w:rPr>
            </w:pPr>
          </w:p>
        </w:tc>
        <w:tc>
          <w:tcPr>
            <w:tcW w:w="91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2935" w:rsidRDefault="00422935">
            <w:pPr>
              <w:ind w:left="0" w:firstLine="0"/>
              <w:jc w:val="center"/>
              <w:rPr>
                <w:rFonts w:ascii="Arial" w:hAnsi="Arial" w:cs="Arial"/>
                <w:b/>
                <w:sz w:val="20"/>
                <w:szCs w:val="20"/>
              </w:rPr>
            </w:pPr>
            <w:r>
              <w:rPr>
                <w:rFonts w:ascii="Arial" w:hAnsi="Arial" w:cs="Arial"/>
                <w:b/>
                <w:sz w:val="20"/>
                <w:szCs w:val="20"/>
              </w:rPr>
              <w:t xml:space="preserve">PLAN DE EVALUACIÓN AÑO ESCOLAR </w:t>
            </w:r>
            <w:r>
              <w:rPr>
                <w:rFonts w:ascii="Arial" w:hAnsi="Arial" w:cs="Arial"/>
                <w:sz w:val="20"/>
                <w:szCs w:val="20"/>
                <w:u w:val="single"/>
              </w:rPr>
              <w:t>206-2017</w:t>
            </w:r>
          </w:p>
        </w:tc>
      </w:tr>
      <w:tr w:rsidR="00422935" w:rsidTr="00422935">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2935" w:rsidRDefault="00422935">
            <w:pPr>
              <w:ind w:left="0" w:firstLine="0"/>
              <w:jc w:val="center"/>
              <w:rPr>
                <w:rFonts w:ascii="Arial" w:hAnsi="Arial" w:cs="Arial"/>
                <w:b/>
                <w:sz w:val="20"/>
                <w:szCs w:val="20"/>
              </w:rPr>
            </w:pPr>
            <w:r>
              <w:rPr>
                <w:rFonts w:ascii="Arial" w:hAnsi="Arial" w:cs="Arial"/>
                <w:b/>
                <w:sz w:val="20"/>
                <w:szCs w:val="20"/>
              </w:rPr>
              <w:t>Area</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2935" w:rsidRDefault="00422935">
            <w:pPr>
              <w:ind w:left="0" w:firstLine="0"/>
              <w:jc w:val="center"/>
              <w:rPr>
                <w:rFonts w:ascii="Arial" w:hAnsi="Arial" w:cs="Arial"/>
                <w:b/>
                <w:sz w:val="20"/>
                <w:szCs w:val="20"/>
              </w:rPr>
            </w:pPr>
            <w:r>
              <w:rPr>
                <w:rFonts w:ascii="Arial" w:hAnsi="Arial" w:cs="Arial"/>
                <w:b/>
                <w:sz w:val="20"/>
                <w:szCs w:val="20"/>
              </w:rPr>
              <w:t>Actividades de evaluación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2935" w:rsidRDefault="00422935">
            <w:pPr>
              <w:ind w:left="0" w:firstLine="0"/>
              <w:jc w:val="center"/>
              <w:rPr>
                <w:rFonts w:ascii="Arial" w:hAnsi="Arial" w:cs="Arial"/>
                <w:b/>
                <w:sz w:val="20"/>
                <w:szCs w:val="20"/>
              </w:rPr>
            </w:pPr>
            <w:r>
              <w:rPr>
                <w:rFonts w:ascii="Arial" w:hAnsi="Arial" w:cs="Arial"/>
                <w:b/>
                <w:sz w:val="20"/>
                <w:szCs w:val="20"/>
              </w:rPr>
              <w:t>Valor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2935" w:rsidRDefault="00422935">
            <w:pPr>
              <w:ind w:left="0" w:firstLine="0"/>
              <w:jc w:val="center"/>
              <w:rPr>
                <w:rFonts w:ascii="Arial" w:hAnsi="Arial" w:cs="Arial"/>
                <w:b/>
                <w:sz w:val="20"/>
                <w:szCs w:val="20"/>
              </w:rPr>
            </w:pPr>
            <w:r>
              <w:rPr>
                <w:rFonts w:ascii="Arial" w:hAnsi="Arial" w:cs="Arial"/>
                <w:b/>
                <w:sz w:val="20"/>
                <w:szCs w:val="20"/>
              </w:rPr>
              <w:t>Valor Total</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422935" w:rsidRDefault="00422935">
            <w:pPr>
              <w:ind w:left="0" w:firstLine="0"/>
              <w:jc w:val="center"/>
              <w:rPr>
                <w:rFonts w:ascii="Arial" w:hAnsi="Arial" w:cs="Arial"/>
                <w:b/>
                <w:sz w:val="20"/>
                <w:szCs w:val="20"/>
              </w:rPr>
            </w:pPr>
            <w:r>
              <w:rPr>
                <w:rFonts w:ascii="Arial" w:hAnsi="Arial" w:cs="Arial"/>
                <w:b/>
                <w:sz w:val="20"/>
                <w:szCs w:val="20"/>
              </w:rPr>
              <w:t>Peso Relativo</w:t>
            </w:r>
          </w:p>
        </w:tc>
      </w:tr>
      <w:tr w:rsidR="00422935" w:rsidTr="00422935">
        <w:trPr>
          <w:trHeight w:val="1811"/>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935" w:rsidRDefault="00422935">
            <w:pPr>
              <w:ind w:left="0" w:firstLine="0"/>
              <w:rPr>
                <w:rFonts w:ascii="Arial" w:hAnsi="Arial" w:cs="Arial"/>
                <w:sz w:val="18"/>
                <w:szCs w:val="18"/>
              </w:rPr>
            </w:pPr>
          </w:p>
          <w:p w:rsidR="00422935" w:rsidRDefault="00422935">
            <w:pPr>
              <w:ind w:left="0" w:firstLine="0"/>
              <w:rPr>
                <w:rFonts w:ascii="Arial" w:hAnsi="Arial" w:cs="Arial"/>
                <w:sz w:val="18"/>
                <w:szCs w:val="18"/>
              </w:rPr>
            </w:pPr>
          </w:p>
          <w:p w:rsidR="00422935" w:rsidRDefault="00422935">
            <w:pPr>
              <w:ind w:left="0" w:firstLine="0"/>
              <w:rPr>
                <w:rFonts w:ascii="Arial" w:hAnsi="Arial" w:cs="Arial"/>
                <w:sz w:val="18"/>
                <w:szCs w:val="18"/>
              </w:rPr>
            </w:pPr>
          </w:p>
          <w:p w:rsidR="00422935" w:rsidRDefault="00422935">
            <w:pPr>
              <w:ind w:left="0" w:firstLine="0"/>
              <w:rPr>
                <w:rFonts w:ascii="Arial" w:hAnsi="Arial" w:cs="Arial"/>
                <w:sz w:val="18"/>
                <w:szCs w:val="18"/>
              </w:rPr>
            </w:pPr>
            <w:r>
              <w:rPr>
                <w:rFonts w:ascii="Arial" w:hAnsi="Arial" w:cs="Arial"/>
                <w:sz w:val="18"/>
                <w:szCs w:val="18"/>
              </w:rPr>
              <w:t>Técnicas de Assessment                    y pruebas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935" w:rsidRDefault="00422935">
            <w:pPr>
              <w:ind w:left="0" w:firstLine="0"/>
              <w:rPr>
                <w:rFonts w:ascii="Arial" w:hAnsi="Arial" w:cs="Arial"/>
                <w:sz w:val="20"/>
                <w:szCs w:val="20"/>
              </w:rPr>
            </w:pPr>
            <w:r>
              <w:rPr>
                <w:rFonts w:ascii="Arial" w:hAnsi="Arial" w:cs="Arial"/>
                <w:sz w:val="20"/>
                <w:szCs w:val="20"/>
              </w:rPr>
              <w:t>(Describir)</w:t>
            </w:r>
          </w:p>
          <w:p w:rsidR="00422935" w:rsidRDefault="00422935">
            <w:pPr>
              <w:ind w:left="0" w:firstLine="0"/>
              <w:rPr>
                <w:rFonts w:ascii="Arial" w:hAnsi="Arial" w:cs="Arial"/>
                <w:sz w:val="18"/>
                <w:szCs w:val="18"/>
              </w:rPr>
            </w:pPr>
            <w:r>
              <w:rPr>
                <w:rFonts w:ascii="Arial" w:hAnsi="Arial" w:cs="Arial"/>
                <w:sz w:val="20"/>
                <w:szCs w:val="20"/>
              </w:rPr>
              <w:t xml:space="preserve">_____ </w:t>
            </w:r>
            <w:r>
              <w:rPr>
                <w:rFonts w:ascii="Arial" w:hAnsi="Arial" w:cs="Arial"/>
                <w:sz w:val="18"/>
                <w:szCs w:val="18"/>
              </w:rPr>
              <w:t>Técnicas de Assessment:</w:t>
            </w:r>
          </w:p>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p>
          <w:p w:rsidR="00422935" w:rsidRDefault="00422935">
            <w:pPr>
              <w:ind w:left="0" w:firstLine="0"/>
              <w:rPr>
                <w:rFonts w:ascii="Arial" w:hAnsi="Arial" w:cs="Arial"/>
                <w:sz w:val="18"/>
                <w:szCs w:val="18"/>
              </w:rPr>
            </w:pPr>
            <w:r>
              <w:rPr>
                <w:rFonts w:ascii="Arial" w:hAnsi="Arial" w:cs="Arial"/>
                <w:sz w:val="20"/>
                <w:szCs w:val="20"/>
              </w:rPr>
              <w:t xml:space="preserve">____ </w:t>
            </w:r>
            <w:r>
              <w:rPr>
                <w:rFonts w:ascii="Arial" w:hAnsi="Arial" w:cs="Arial"/>
                <w:sz w:val="18"/>
                <w:szCs w:val="18"/>
              </w:rPr>
              <w:t xml:space="preserve">puntos    </w:t>
            </w:r>
          </w:p>
          <w:p w:rsidR="00422935" w:rsidRDefault="00422935">
            <w:pPr>
              <w:ind w:left="0" w:firstLine="0"/>
              <w:rPr>
                <w:rFonts w:ascii="Arial" w:hAnsi="Arial" w:cs="Arial"/>
                <w:sz w:val="20"/>
                <w:szCs w:val="20"/>
              </w:rPr>
            </w:pPr>
            <w:r>
              <w:rPr>
                <w:rFonts w:ascii="Arial" w:hAnsi="Arial" w:cs="Arial"/>
                <w:sz w:val="18"/>
                <w:szCs w:val="18"/>
              </w:rPr>
              <w:t xml:space="preserve">         cada uno</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r>
              <w:rPr>
                <w:rFonts w:ascii="Arial" w:hAnsi="Arial" w:cs="Arial"/>
                <w:sz w:val="20"/>
                <w:szCs w:val="20"/>
              </w:rPr>
              <w:t xml:space="preserve">1,000 puntos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r>
              <w:rPr>
                <w:rFonts w:ascii="Arial" w:hAnsi="Arial" w:cs="Arial"/>
                <w:sz w:val="20"/>
                <w:szCs w:val="20"/>
              </w:rPr>
              <w:t>66.7%</w:t>
            </w:r>
          </w:p>
        </w:tc>
      </w:tr>
      <w:tr w:rsidR="00422935" w:rsidTr="00422935">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935" w:rsidRDefault="00422935">
            <w:pPr>
              <w:ind w:left="0" w:firstLine="0"/>
              <w:rPr>
                <w:rFonts w:ascii="Arial" w:hAnsi="Arial" w:cs="Arial"/>
                <w:sz w:val="18"/>
                <w:szCs w:val="18"/>
              </w:rPr>
            </w:pPr>
          </w:p>
          <w:p w:rsidR="00422935" w:rsidRDefault="00422935">
            <w:pPr>
              <w:ind w:left="0" w:firstLine="0"/>
              <w:rPr>
                <w:rFonts w:ascii="Arial" w:hAnsi="Arial" w:cs="Arial"/>
                <w:sz w:val="18"/>
                <w:szCs w:val="18"/>
              </w:rPr>
            </w:pPr>
            <w:r>
              <w:rPr>
                <w:rFonts w:ascii="Arial" w:hAnsi="Arial" w:cs="Arial"/>
                <w:sz w:val="18"/>
                <w:szCs w:val="18"/>
              </w:rPr>
              <w:t>Tareas de Desempeño</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935" w:rsidRDefault="00422935">
            <w:pPr>
              <w:ind w:left="0" w:firstLine="0"/>
              <w:rPr>
                <w:rFonts w:ascii="Arial" w:hAnsi="Arial" w:cs="Arial"/>
                <w:sz w:val="20"/>
                <w:szCs w:val="20"/>
              </w:rPr>
            </w:pPr>
            <w:r>
              <w:rPr>
                <w:rFonts w:ascii="Arial" w:hAnsi="Arial" w:cs="Arial"/>
                <w:sz w:val="20"/>
                <w:szCs w:val="20"/>
              </w:rPr>
              <w:t xml:space="preserve">_____ </w:t>
            </w:r>
            <w:r>
              <w:rPr>
                <w:rFonts w:ascii="Arial" w:hAnsi="Arial" w:cs="Arial"/>
                <w:sz w:val="18"/>
                <w:szCs w:val="18"/>
              </w:rPr>
              <w:t>Tareas de desempeño:</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p>
          <w:p w:rsidR="00422935" w:rsidRDefault="00422935">
            <w:pPr>
              <w:ind w:left="0" w:firstLine="0"/>
              <w:rPr>
                <w:rFonts w:ascii="Arial" w:hAnsi="Arial" w:cs="Arial"/>
                <w:sz w:val="18"/>
                <w:szCs w:val="18"/>
              </w:rPr>
            </w:pPr>
            <w:r>
              <w:rPr>
                <w:rFonts w:ascii="Arial" w:hAnsi="Arial" w:cs="Arial"/>
                <w:sz w:val="20"/>
                <w:szCs w:val="20"/>
              </w:rPr>
              <w:t xml:space="preserve">____ </w:t>
            </w:r>
            <w:r>
              <w:rPr>
                <w:rFonts w:ascii="Arial" w:hAnsi="Arial" w:cs="Arial"/>
                <w:sz w:val="18"/>
                <w:szCs w:val="18"/>
              </w:rPr>
              <w:t>puntos cada uno</w:t>
            </w:r>
          </w:p>
          <w:p w:rsidR="00422935" w:rsidRDefault="00422935">
            <w:pPr>
              <w:ind w:left="0" w:firstLine="0"/>
              <w:rPr>
                <w:rFonts w:ascii="Arial" w:hAnsi="Arial" w:cs="Arial"/>
                <w:sz w:val="18"/>
                <w:szCs w:val="18"/>
              </w:rPr>
            </w:pPr>
          </w:p>
          <w:p w:rsidR="00422935" w:rsidRDefault="00422935">
            <w:pPr>
              <w:ind w:left="0" w:firstLine="0"/>
              <w:rPr>
                <w:rFonts w:ascii="Arial" w:hAnsi="Arial" w:cs="Arial"/>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r>
              <w:rPr>
                <w:rFonts w:ascii="Arial" w:hAnsi="Arial" w:cs="Arial"/>
                <w:sz w:val="20"/>
                <w:szCs w:val="20"/>
              </w:rPr>
              <w:t xml:space="preserve">400 puntos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r>
              <w:rPr>
                <w:rFonts w:ascii="Arial" w:hAnsi="Arial" w:cs="Arial"/>
                <w:sz w:val="20"/>
                <w:szCs w:val="20"/>
              </w:rPr>
              <w:t>26.7%</w:t>
            </w:r>
          </w:p>
        </w:tc>
      </w:tr>
      <w:tr w:rsidR="00422935" w:rsidTr="00422935">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935" w:rsidRDefault="00422935">
            <w:pPr>
              <w:ind w:left="0" w:firstLine="0"/>
              <w:rPr>
                <w:rFonts w:ascii="Arial" w:hAnsi="Arial" w:cs="Arial"/>
                <w:sz w:val="18"/>
                <w:szCs w:val="18"/>
              </w:rPr>
            </w:pPr>
            <w:r>
              <w:rPr>
                <w:rFonts w:ascii="Arial" w:hAnsi="Arial" w:cs="Arial"/>
                <w:sz w:val="18"/>
                <w:szCs w:val="18"/>
              </w:rPr>
              <w:t>Pruebas Estandarizadas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935" w:rsidRDefault="00422935">
            <w:pPr>
              <w:ind w:left="0" w:firstLine="0"/>
              <w:jc w:val="center"/>
              <w:rPr>
                <w:rFonts w:ascii="Arial" w:hAnsi="Arial" w:cs="Arial"/>
                <w:sz w:val="20"/>
                <w:szCs w:val="20"/>
              </w:rPr>
            </w:pPr>
          </w:p>
          <w:p w:rsidR="00422935" w:rsidRDefault="00422935">
            <w:pPr>
              <w:ind w:left="0" w:firstLine="0"/>
              <w:jc w:val="center"/>
              <w:rPr>
                <w:rFonts w:ascii="Arial" w:hAnsi="Arial" w:cs="Arial"/>
                <w:sz w:val="18"/>
                <w:szCs w:val="18"/>
              </w:rPr>
            </w:pPr>
            <w:r>
              <w:rPr>
                <w:rFonts w:ascii="Arial" w:hAnsi="Arial" w:cs="Arial"/>
                <w:sz w:val="18"/>
                <w:szCs w:val="18"/>
              </w:rPr>
              <w:t>META-PR 2017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935" w:rsidRDefault="00422935">
            <w:pPr>
              <w:rPr>
                <w:rFonts w:ascii="Arial" w:hAnsi="Arial" w:cs="Arial"/>
                <w:sz w:val="20"/>
                <w:szCs w:val="20"/>
              </w:rPr>
            </w:pPr>
          </w:p>
          <w:p w:rsidR="00422935" w:rsidRDefault="00422935">
            <w:pPr>
              <w:rPr>
                <w:rFonts w:ascii="Arial" w:hAnsi="Arial" w:cs="Arial"/>
                <w:sz w:val="20"/>
                <w:szCs w:val="20"/>
              </w:rPr>
            </w:pPr>
            <w:r>
              <w:rPr>
                <w:rFonts w:ascii="Arial" w:hAnsi="Arial" w:cs="Arial"/>
                <w:sz w:val="20"/>
                <w:szCs w:val="20"/>
              </w:rPr>
              <w:t>100 puntos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r>
              <w:rPr>
                <w:rFonts w:ascii="Arial" w:hAnsi="Arial" w:cs="Arial"/>
                <w:sz w:val="20"/>
                <w:szCs w:val="20"/>
              </w:rPr>
              <w:t xml:space="preserve">100 puntos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2935" w:rsidRDefault="00422935">
            <w:pPr>
              <w:ind w:left="0" w:firstLine="0"/>
              <w:rPr>
                <w:rFonts w:ascii="Arial" w:hAnsi="Arial" w:cs="Arial"/>
                <w:sz w:val="20"/>
                <w:szCs w:val="20"/>
              </w:rPr>
            </w:pPr>
          </w:p>
          <w:p w:rsidR="00422935" w:rsidRDefault="00422935">
            <w:pPr>
              <w:ind w:left="0" w:firstLine="0"/>
              <w:rPr>
                <w:rFonts w:ascii="Arial" w:hAnsi="Arial" w:cs="Arial"/>
                <w:sz w:val="20"/>
                <w:szCs w:val="20"/>
              </w:rPr>
            </w:pPr>
            <w:r>
              <w:rPr>
                <w:rFonts w:ascii="Arial" w:hAnsi="Arial" w:cs="Arial"/>
                <w:sz w:val="20"/>
                <w:szCs w:val="20"/>
              </w:rPr>
              <w:t>6.6%</w:t>
            </w:r>
          </w:p>
        </w:tc>
      </w:tr>
    </w:tbl>
    <w:p w:rsidR="00422935" w:rsidRPr="005608B9" w:rsidRDefault="00422935" w:rsidP="00ED6C76">
      <w:pPr>
        <w:ind w:left="0" w:firstLine="0"/>
        <w:jc w:val="center"/>
        <w:rPr>
          <w:rFonts w:ascii="Arial" w:hAnsi="Arial" w:cs="Arial"/>
          <w:b/>
          <w:sz w:val="20"/>
          <w:szCs w:val="20"/>
        </w:rPr>
      </w:pPr>
    </w:p>
    <w:p w:rsidR="00185C18" w:rsidRPr="005608B9" w:rsidRDefault="00185C18" w:rsidP="00F64427">
      <w:pPr>
        <w:jc w:val="center"/>
        <w:rPr>
          <w:rFonts w:ascii="Arial" w:hAnsi="Arial" w:cs="Arial"/>
          <w:b/>
          <w:sz w:val="20"/>
          <w:szCs w:val="20"/>
        </w:rPr>
      </w:pPr>
    </w:p>
    <w:tbl>
      <w:tblPr>
        <w:tblStyle w:val="TableGrid"/>
        <w:tblW w:w="0" w:type="auto"/>
        <w:tblInd w:w="360" w:type="dxa"/>
        <w:tblLook w:val="04A0" w:firstRow="1" w:lastRow="0" w:firstColumn="1" w:lastColumn="0" w:noHBand="0" w:noVBand="1"/>
      </w:tblPr>
      <w:tblGrid>
        <w:gridCol w:w="5333"/>
        <w:gridCol w:w="5323"/>
      </w:tblGrid>
      <w:tr w:rsidR="004D7B97" w:rsidRPr="005608B9" w:rsidTr="00A003C1">
        <w:tc>
          <w:tcPr>
            <w:tcW w:w="10656" w:type="dxa"/>
            <w:gridSpan w:val="2"/>
            <w:shd w:val="clear" w:color="auto" w:fill="FBD4B4" w:themeFill="accent6" w:themeFillTint="66"/>
          </w:tcPr>
          <w:p w:rsidR="004D7B97" w:rsidRPr="005608B9" w:rsidRDefault="004D7B97" w:rsidP="00F64427">
            <w:pPr>
              <w:ind w:left="0" w:firstLine="0"/>
              <w:jc w:val="center"/>
              <w:rPr>
                <w:rFonts w:ascii="Arial" w:hAnsi="Arial" w:cs="Arial"/>
                <w:b/>
                <w:sz w:val="20"/>
                <w:szCs w:val="20"/>
              </w:rPr>
            </w:pPr>
            <w:r w:rsidRPr="005608B9">
              <w:rPr>
                <w:rFonts w:ascii="Arial" w:hAnsi="Arial" w:cs="Arial"/>
                <w:b/>
                <w:sz w:val="20"/>
                <w:szCs w:val="20"/>
              </w:rPr>
              <w:t>TEXTOS DE REFENCIA*</w:t>
            </w:r>
          </w:p>
        </w:tc>
      </w:tr>
      <w:tr w:rsidR="004D7B97" w:rsidRPr="005608B9" w:rsidTr="00A003C1">
        <w:tc>
          <w:tcPr>
            <w:tcW w:w="10656" w:type="dxa"/>
            <w:gridSpan w:val="2"/>
          </w:tcPr>
          <w:p w:rsidR="004D7B97" w:rsidRPr="005608B9" w:rsidRDefault="004D7B97" w:rsidP="004D7B97">
            <w:pPr>
              <w:ind w:left="0" w:firstLine="0"/>
              <w:rPr>
                <w:rFonts w:ascii="Arial" w:hAnsi="Arial" w:cs="Arial"/>
                <w:sz w:val="20"/>
                <w:szCs w:val="20"/>
              </w:rPr>
            </w:pPr>
            <w:r w:rsidRPr="005608B9">
              <w:rPr>
                <w:rFonts w:ascii="Arial" w:hAnsi="Arial" w:cs="Arial"/>
                <w:sz w:val="20"/>
                <w:szCs w:val="20"/>
              </w:rPr>
              <w:t xml:space="preserve">*El maestro podrá utilizar </w:t>
            </w:r>
            <w:r w:rsidRPr="005608B9">
              <w:rPr>
                <w:rFonts w:ascii="Arial" w:hAnsi="Arial" w:cs="Arial"/>
                <w:b/>
                <w:sz w:val="20"/>
                <w:szCs w:val="20"/>
              </w:rPr>
              <w:t>otros textos disponibles</w:t>
            </w:r>
            <w:r w:rsidRPr="005608B9">
              <w:rPr>
                <w:rFonts w:ascii="Arial" w:hAnsi="Arial" w:cs="Arial"/>
                <w:sz w:val="20"/>
                <w:szCs w:val="20"/>
              </w:rPr>
              <w:t xml:space="preserve"> en la escuela o que tenga a su alcance y los recursos contenidos en cada unidad del mapa curricular en la etapa 3.</w:t>
            </w:r>
          </w:p>
        </w:tc>
      </w:tr>
      <w:tr w:rsidR="004D7B97" w:rsidRPr="005608B9" w:rsidTr="00A003C1">
        <w:tc>
          <w:tcPr>
            <w:tcW w:w="10656" w:type="dxa"/>
            <w:gridSpan w:val="2"/>
            <w:shd w:val="clear" w:color="auto" w:fill="FFFF00"/>
          </w:tcPr>
          <w:p w:rsidR="004D7B97" w:rsidRPr="005608B9" w:rsidRDefault="004D7B97" w:rsidP="00522B9D">
            <w:pPr>
              <w:ind w:left="0" w:firstLine="0"/>
              <w:jc w:val="center"/>
              <w:rPr>
                <w:rFonts w:ascii="Arial" w:hAnsi="Arial" w:cs="Arial"/>
                <w:b/>
                <w:sz w:val="20"/>
                <w:szCs w:val="20"/>
              </w:rPr>
            </w:pPr>
            <w:r w:rsidRPr="005608B9">
              <w:rPr>
                <w:rFonts w:ascii="Arial" w:hAnsi="Arial" w:cs="Arial"/>
                <w:b/>
                <w:sz w:val="20"/>
                <w:szCs w:val="20"/>
              </w:rPr>
              <w:t>NOTAS GENERALES</w:t>
            </w:r>
          </w:p>
        </w:tc>
      </w:tr>
      <w:tr w:rsidR="004D7B97" w:rsidRPr="005608B9" w:rsidTr="00A003C1">
        <w:tc>
          <w:tcPr>
            <w:tcW w:w="10656" w:type="dxa"/>
            <w:gridSpan w:val="2"/>
          </w:tcPr>
          <w:p w:rsidR="004D7B97" w:rsidRPr="005608B9" w:rsidRDefault="004D7B97" w:rsidP="004D7B97">
            <w:pPr>
              <w:pStyle w:val="ListParagraph"/>
              <w:numPr>
                <w:ilvl w:val="0"/>
                <w:numId w:val="2"/>
              </w:numPr>
              <w:rPr>
                <w:rFonts w:ascii="Arial" w:hAnsi="Arial" w:cs="Arial"/>
                <w:sz w:val="20"/>
                <w:szCs w:val="20"/>
              </w:rPr>
            </w:pPr>
            <w:r w:rsidRPr="005608B9">
              <w:rPr>
                <w:rFonts w:ascii="Arial" w:hAnsi="Arial" w:cs="Arial"/>
                <w:sz w:val="20"/>
                <w:szCs w:val="20"/>
              </w:rPr>
              <w:t>Asistir puntual y regularmente a la clase.</w:t>
            </w:r>
          </w:p>
          <w:p w:rsidR="004D7B97" w:rsidRPr="005608B9" w:rsidRDefault="004D7B97" w:rsidP="004D7B97">
            <w:pPr>
              <w:pStyle w:val="ListParagraph"/>
              <w:numPr>
                <w:ilvl w:val="0"/>
                <w:numId w:val="2"/>
              </w:numPr>
              <w:rPr>
                <w:rFonts w:ascii="Arial" w:hAnsi="Arial" w:cs="Arial"/>
                <w:sz w:val="20"/>
                <w:szCs w:val="20"/>
              </w:rPr>
            </w:pPr>
            <w:r w:rsidRPr="005608B9">
              <w:rPr>
                <w:rFonts w:ascii="Arial" w:hAnsi="Arial" w:cs="Arial"/>
                <w:sz w:val="20"/>
                <w:szCs w:val="20"/>
              </w:rPr>
              <w:t>Cumplir con los trabajos diarios, asignaciones y exámenes con honestidad y puntualidad.</w:t>
            </w:r>
          </w:p>
          <w:p w:rsidR="004D7B97" w:rsidRPr="005608B9" w:rsidRDefault="004D7B97" w:rsidP="004D7B97">
            <w:pPr>
              <w:pStyle w:val="ListParagraph"/>
              <w:numPr>
                <w:ilvl w:val="0"/>
                <w:numId w:val="2"/>
              </w:numPr>
              <w:rPr>
                <w:rFonts w:ascii="Arial" w:hAnsi="Arial" w:cs="Arial"/>
                <w:sz w:val="20"/>
                <w:szCs w:val="20"/>
              </w:rPr>
            </w:pPr>
            <w:r w:rsidRPr="005608B9">
              <w:rPr>
                <w:rFonts w:ascii="Arial" w:hAnsi="Arial" w:cs="Arial"/>
                <w:sz w:val="20"/>
                <w:szCs w:val="20"/>
              </w:rPr>
              <w:t>En caso de ausencia, el estudiante es responsable del material discutido en clase y debe traer excusa que la justifique (Ver Reglamento del Estudiante del Departamento de Educación).</w:t>
            </w:r>
          </w:p>
          <w:p w:rsidR="004D7B97" w:rsidRPr="005608B9" w:rsidRDefault="004D7B97" w:rsidP="004D7B97">
            <w:pPr>
              <w:pStyle w:val="ListParagraph"/>
              <w:numPr>
                <w:ilvl w:val="0"/>
                <w:numId w:val="2"/>
              </w:numPr>
              <w:rPr>
                <w:rFonts w:ascii="Arial" w:hAnsi="Arial" w:cs="Arial"/>
                <w:sz w:val="20"/>
                <w:szCs w:val="20"/>
              </w:rPr>
            </w:pPr>
            <w:r w:rsidRPr="005608B9">
              <w:rPr>
                <w:rFonts w:ascii="Arial" w:hAnsi="Arial" w:cs="Arial"/>
                <w:sz w:val="20"/>
                <w:szCs w:val="20"/>
              </w:rPr>
              <w:t>Exhibir un comportamiento respetuoso y cordial en el salón.</w:t>
            </w:r>
          </w:p>
          <w:p w:rsidR="004D7B97" w:rsidRPr="005608B9" w:rsidRDefault="004D7B97" w:rsidP="004D7B97">
            <w:pPr>
              <w:pStyle w:val="ListParagraph"/>
              <w:numPr>
                <w:ilvl w:val="0"/>
                <w:numId w:val="2"/>
              </w:numPr>
              <w:rPr>
                <w:rFonts w:ascii="Arial" w:hAnsi="Arial" w:cs="Arial"/>
                <w:sz w:val="20"/>
                <w:szCs w:val="20"/>
              </w:rPr>
            </w:pPr>
            <w:r w:rsidRPr="005608B9">
              <w:rPr>
                <w:rFonts w:ascii="Arial" w:hAnsi="Arial" w:cs="Arial"/>
                <w:sz w:val="20"/>
                <w:szCs w:val="20"/>
              </w:rPr>
              <w:t>Los estudiantes que participan del Programa de Educación Especial, Sección 504 de la Ley de Rehabilitación Vocacional y del Programa de Limitaciones Lingüísticas recibirán los acomodos razonables especificados en: PEI, Plan de Servicios/Sección 504 y Plan de Desarrollo del Lenguaje; según corresponda.</w:t>
            </w:r>
          </w:p>
          <w:p w:rsidR="004D7B97" w:rsidRPr="005608B9" w:rsidRDefault="004D7B97" w:rsidP="004D7B97">
            <w:pPr>
              <w:pStyle w:val="ListParagraph"/>
              <w:numPr>
                <w:ilvl w:val="0"/>
                <w:numId w:val="2"/>
              </w:numPr>
              <w:rPr>
                <w:rFonts w:ascii="Arial" w:hAnsi="Arial" w:cs="Arial"/>
                <w:sz w:val="20"/>
                <w:szCs w:val="20"/>
              </w:rPr>
            </w:pPr>
            <w:r w:rsidRPr="005608B9">
              <w:rPr>
                <w:rFonts w:ascii="Arial" w:hAnsi="Arial" w:cs="Arial"/>
                <w:sz w:val="20"/>
                <w:szCs w:val="20"/>
              </w:rPr>
              <w:t>Si algún estudiante tiene alguna condición médica que requiera adaptaciones curriculares favor de informarlo.</w:t>
            </w:r>
          </w:p>
          <w:p w:rsidR="004D7B97" w:rsidRPr="005608B9" w:rsidRDefault="002B763B" w:rsidP="004D7B97">
            <w:pPr>
              <w:pStyle w:val="ListParagraph"/>
              <w:numPr>
                <w:ilvl w:val="0"/>
                <w:numId w:val="2"/>
              </w:numPr>
              <w:rPr>
                <w:rFonts w:ascii="Arial" w:hAnsi="Arial" w:cs="Arial"/>
                <w:sz w:val="20"/>
                <w:szCs w:val="20"/>
              </w:rPr>
            </w:pPr>
            <w:r w:rsidRPr="005608B9">
              <w:rPr>
                <w:rFonts w:ascii="Arial" w:hAnsi="Arial" w:cs="Arial"/>
                <w:sz w:val="20"/>
                <w:szCs w:val="20"/>
              </w:rPr>
              <w:t>Este bosquejo de curso está sujeto a cambios por condiciones atmosféricas adversas, enfermedad del maestro o necesidades académicas (de reenseñanza) de los estudiantes, entre otros.</w:t>
            </w:r>
          </w:p>
        </w:tc>
      </w:tr>
      <w:tr w:rsidR="004D7B97" w:rsidRPr="005608B9" w:rsidTr="00422935">
        <w:tc>
          <w:tcPr>
            <w:tcW w:w="5333" w:type="dxa"/>
            <w:shd w:val="clear" w:color="auto" w:fill="D9D9D9" w:themeFill="background1" w:themeFillShade="D9"/>
          </w:tcPr>
          <w:p w:rsidR="004D7B97" w:rsidRPr="005608B9" w:rsidRDefault="004D7B97" w:rsidP="00F64427">
            <w:pPr>
              <w:ind w:left="0" w:firstLine="0"/>
              <w:jc w:val="center"/>
              <w:rPr>
                <w:rFonts w:ascii="Arial" w:hAnsi="Arial" w:cs="Arial"/>
                <w:b/>
                <w:sz w:val="20"/>
                <w:szCs w:val="20"/>
              </w:rPr>
            </w:pPr>
            <w:r w:rsidRPr="005608B9">
              <w:rPr>
                <w:rFonts w:ascii="Arial" w:hAnsi="Arial" w:cs="Arial"/>
                <w:b/>
                <w:sz w:val="20"/>
                <w:szCs w:val="20"/>
              </w:rPr>
              <w:t xml:space="preserve">ESCALA DE EVALUACIÓN </w:t>
            </w:r>
          </w:p>
        </w:tc>
        <w:tc>
          <w:tcPr>
            <w:tcW w:w="5323" w:type="dxa"/>
            <w:shd w:val="clear" w:color="auto" w:fill="D9D9D9" w:themeFill="background1" w:themeFillShade="D9"/>
          </w:tcPr>
          <w:p w:rsidR="004D7B97" w:rsidRPr="005608B9" w:rsidRDefault="004D7B97" w:rsidP="00F64427">
            <w:pPr>
              <w:ind w:left="0" w:firstLine="0"/>
              <w:jc w:val="center"/>
              <w:rPr>
                <w:rFonts w:ascii="Arial" w:hAnsi="Arial" w:cs="Arial"/>
                <w:b/>
                <w:sz w:val="20"/>
                <w:szCs w:val="20"/>
              </w:rPr>
            </w:pPr>
            <w:r w:rsidRPr="005608B9">
              <w:rPr>
                <w:rFonts w:ascii="Arial" w:hAnsi="Arial" w:cs="Arial"/>
                <w:b/>
                <w:sz w:val="20"/>
                <w:szCs w:val="20"/>
              </w:rPr>
              <w:t>ESCALA PARA PROMEDIO GENERAL</w:t>
            </w:r>
          </w:p>
        </w:tc>
      </w:tr>
      <w:tr w:rsidR="004D7B97" w:rsidRPr="005608B9" w:rsidTr="00422935">
        <w:tc>
          <w:tcPr>
            <w:tcW w:w="5333" w:type="dxa"/>
          </w:tcPr>
          <w:p w:rsidR="007B7479" w:rsidRPr="005608B9" w:rsidRDefault="007B7479" w:rsidP="007B7479">
            <w:pPr>
              <w:ind w:left="0" w:firstLine="0"/>
              <w:jc w:val="center"/>
              <w:rPr>
                <w:rFonts w:ascii="Arial" w:hAnsi="Arial" w:cs="Arial"/>
                <w:sz w:val="20"/>
                <w:szCs w:val="20"/>
              </w:rPr>
            </w:pPr>
            <w:r w:rsidRPr="005608B9">
              <w:rPr>
                <w:rFonts w:ascii="Arial" w:hAnsi="Arial" w:cs="Arial"/>
                <w:sz w:val="20"/>
                <w:szCs w:val="20"/>
              </w:rPr>
              <w:t>100 – 90 A</w:t>
            </w:r>
          </w:p>
          <w:p w:rsidR="007B7479" w:rsidRPr="005608B9" w:rsidRDefault="007B7479" w:rsidP="007B7479">
            <w:pPr>
              <w:ind w:left="0" w:firstLine="0"/>
              <w:jc w:val="center"/>
              <w:rPr>
                <w:rFonts w:ascii="Arial" w:hAnsi="Arial" w:cs="Arial"/>
                <w:sz w:val="20"/>
                <w:szCs w:val="20"/>
              </w:rPr>
            </w:pPr>
            <w:r w:rsidRPr="005608B9">
              <w:rPr>
                <w:rFonts w:ascii="Arial" w:hAnsi="Arial" w:cs="Arial"/>
                <w:sz w:val="20"/>
                <w:szCs w:val="20"/>
              </w:rPr>
              <w:t>89 – 80 B</w:t>
            </w:r>
          </w:p>
          <w:p w:rsidR="007B7479" w:rsidRPr="005608B9" w:rsidRDefault="007B7479" w:rsidP="007B7479">
            <w:pPr>
              <w:ind w:left="0" w:firstLine="0"/>
              <w:jc w:val="center"/>
              <w:rPr>
                <w:rFonts w:ascii="Arial" w:hAnsi="Arial" w:cs="Arial"/>
                <w:sz w:val="20"/>
                <w:szCs w:val="20"/>
              </w:rPr>
            </w:pPr>
            <w:r w:rsidRPr="005608B9">
              <w:rPr>
                <w:rFonts w:ascii="Arial" w:hAnsi="Arial" w:cs="Arial"/>
                <w:sz w:val="20"/>
                <w:szCs w:val="20"/>
              </w:rPr>
              <w:t>79 – 70 C</w:t>
            </w:r>
          </w:p>
          <w:p w:rsidR="007B7479" w:rsidRPr="005608B9" w:rsidRDefault="007B7479" w:rsidP="007B7479">
            <w:pPr>
              <w:ind w:left="0" w:firstLine="0"/>
              <w:jc w:val="center"/>
              <w:rPr>
                <w:rFonts w:ascii="Arial" w:hAnsi="Arial" w:cs="Arial"/>
                <w:sz w:val="20"/>
                <w:szCs w:val="20"/>
              </w:rPr>
            </w:pPr>
            <w:r w:rsidRPr="005608B9">
              <w:rPr>
                <w:rFonts w:ascii="Arial" w:hAnsi="Arial" w:cs="Arial"/>
                <w:sz w:val="20"/>
                <w:szCs w:val="20"/>
              </w:rPr>
              <w:t>69 – 60 D</w:t>
            </w:r>
          </w:p>
          <w:p w:rsidR="004D7B97" w:rsidRPr="005608B9" w:rsidRDefault="007B7479" w:rsidP="007B7479">
            <w:pPr>
              <w:ind w:left="0" w:firstLine="0"/>
              <w:jc w:val="center"/>
              <w:rPr>
                <w:rFonts w:ascii="Arial" w:hAnsi="Arial" w:cs="Arial"/>
                <w:sz w:val="20"/>
                <w:szCs w:val="20"/>
              </w:rPr>
            </w:pPr>
            <w:r w:rsidRPr="005608B9">
              <w:rPr>
                <w:rFonts w:ascii="Arial" w:hAnsi="Arial" w:cs="Arial"/>
                <w:sz w:val="20"/>
                <w:szCs w:val="20"/>
              </w:rPr>
              <w:t>59 – 0 F</w:t>
            </w:r>
          </w:p>
        </w:tc>
        <w:tc>
          <w:tcPr>
            <w:tcW w:w="5323" w:type="dxa"/>
          </w:tcPr>
          <w:p w:rsidR="007B7479" w:rsidRPr="005608B9" w:rsidRDefault="007B7479" w:rsidP="007B7479">
            <w:pPr>
              <w:ind w:left="0" w:firstLine="0"/>
              <w:jc w:val="center"/>
              <w:rPr>
                <w:rFonts w:ascii="Arial" w:hAnsi="Arial" w:cs="Arial"/>
                <w:sz w:val="20"/>
                <w:szCs w:val="20"/>
              </w:rPr>
            </w:pPr>
            <w:r w:rsidRPr="005608B9">
              <w:rPr>
                <w:rFonts w:ascii="Arial" w:hAnsi="Arial" w:cs="Arial"/>
                <w:sz w:val="20"/>
                <w:szCs w:val="20"/>
              </w:rPr>
              <w:t>4.00 – 3.50 A</w:t>
            </w:r>
          </w:p>
          <w:p w:rsidR="007B7479" w:rsidRPr="005608B9" w:rsidRDefault="007B7479" w:rsidP="007B7479">
            <w:pPr>
              <w:ind w:left="0" w:firstLine="0"/>
              <w:jc w:val="center"/>
              <w:rPr>
                <w:rFonts w:ascii="Arial" w:hAnsi="Arial" w:cs="Arial"/>
                <w:sz w:val="20"/>
                <w:szCs w:val="20"/>
              </w:rPr>
            </w:pPr>
            <w:r w:rsidRPr="005608B9">
              <w:rPr>
                <w:rFonts w:ascii="Arial" w:hAnsi="Arial" w:cs="Arial"/>
                <w:sz w:val="20"/>
                <w:szCs w:val="20"/>
              </w:rPr>
              <w:t>3.49 – 2.50 B</w:t>
            </w:r>
          </w:p>
          <w:p w:rsidR="007B7479" w:rsidRPr="005608B9" w:rsidRDefault="007B7479" w:rsidP="007B7479">
            <w:pPr>
              <w:ind w:left="0" w:firstLine="0"/>
              <w:jc w:val="center"/>
              <w:rPr>
                <w:rFonts w:ascii="Arial" w:hAnsi="Arial" w:cs="Arial"/>
                <w:sz w:val="20"/>
                <w:szCs w:val="20"/>
              </w:rPr>
            </w:pPr>
            <w:r w:rsidRPr="005608B9">
              <w:rPr>
                <w:rFonts w:ascii="Arial" w:hAnsi="Arial" w:cs="Arial"/>
                <w:sz w:val="20"/>
                <w:szCs w:val="20"/>
              </w:rPr>
              <w:t>2.49 – 1.60 C</w:t>
            </w:r>
          </w:p>
          <w:p w:rsidR="007B7479" w:rsidRPr="005608B9" w:rsidRDefault="007B7479" w:rsidP="007B7479">
            <w:pPr>
              <w:ind w:left="0" w:firstLine="0"/>
              <w:jc w:val="center"/>
              <w:rPr>
                <w:rFonts w:ascii="Arial" w:hAnsi="Arial" w:cs="Arial"/>
                <w:sz w:val="20"/>
                <w:szCs w:val="20"/>
              </w:rPr>
            </w:pPr>
            <w:r w:rsidRPr="005608B9">
              <w:rPr>
                <w:rFonts w:ascii="Arial" w:hAnsi="Arial" w:cs="Arial"/>
                <w:sz w:val="20"/>
                <w:szCs w:val="20"/>
              </w:rPr>
              <w:t>1.59 – 0.80 D</w:t>
            </w:r>
          </w:p>
          <w:p w:rsidR="004D7B97" w:rsidRPr="005608B9" w:rsidRDefault="007B7479" w:rsidP="007B7479">
            <w:pPr>
              <w:ind w:left="0" w:firstLine="0"/>
              <w:jc w:val="center"/>
              <w:rPr>
                <w:rFonts w:ascii="Arial" w:hAnsi="Arial" w:cs="Arial"/>
                <w:b/>
                <w:sz w:val="20"/>
                <w:szCs w:val="20"/>
              </w:rPr>
            </w:pPr>
            <w:r w:rsidRPr="005608B9">
              <w:rPr>
                <w:rFonts w:ascii="Arial" w:hAnsi="Arial" w:cs="Arial"/>
                <w:sz w:val="20"/>
                <w:szCs w:val="20"/>
              </w:rPr>
              <w:t>0.79 – 0.00 F</w:t>
            </w:r>
          </w:p>
        </w:tc>
      </w:tr>
      <w:tr w:rsidR="007B7479" w:rsidRPr="005608B9" w:rsidTr="005608B9">
        <w:tc>
          <w:tcPr>
            <w:tcW w:w="5333" w:type="dxa"/>
          </w:tcPr>
          <w:p w:rsidR="007B7479" w:rsidRPr="005608B9" w:rsidRDefault="007B7479" w:rsidP="007B7479">
            <w:pPr>
              <w:ind w:left="0" w:firstLine="0"/>
              <w:rPr>
                <w:rFonts w:ascii="Arial" w:hAnsi="Arial" w:cs="Arial"/>
                <w:b/>
                <w:sz w:val="20"/>
                <w:szCs w:val="20"/>
              </w:rPr>
            </w:pPr>
            <w:r w:rsidRPr="005608B9">
              <w:rPr>
                <w:rFonts w:ascii="Arial" w:hAnsi="Arial" w:cs="Arial"/>
                <w:b/>
                <w:sz w:val="20"/>
                <w:szCs w:val="20"/>
              </w:rPr>
              <w:t>Firma del estudiante</w:t>
            </w:r>
          </w:p>
        </w:tc>
        <w:tc>
          <w:tcPr>
            <w:tcW w:w="5323" w:type="dxa"/>
          </w:tcPr>
          <w:p w:rsidR="007B7479" w:rsidRPr="005608B9" w:rsidRDefault="007B7479" w:rsidP="007B7479">
            <w:pPr>
              <w:ind w:left="0" w:firstLine="0"/>
              <w:rPr>
                <w:rFonts w:ascii="Arial" w:hAnsi="Arial" w:cs="Arial"/>
                <w:b/>
                <w:sz w:val="20"/>
                <w:szCs w:val="20"/>
              </w:rPr>
            </w:pPr>
            <w:r w:rsidRPr="005608B9">
              <w:rPr>
                <w:rFonts w:ascii="Arial" w:hAnsi="Arial" w:cs="Arial"/>
                <w:b/>
                <w:sz w:val="20"/>
                <w:szCs w:val="20"/>
              </w:rPr>
              <w:t>Firma del maestro</w:t>
            </w:r>
          </w:p>
        </w:tc>
      </w:tr>
      <w:tr w:rsidR="007B7479" w:rsidRPr="005608B9" w:rsidTr="005608B9">
        <w:tc>
          <w:tcPr>
            <w:tcW w:w="5333" w:type="dxa"/>
          </w:tcPr>
          <w:p w:rsidR="007B7479" w:rsidRPr="005608B9" w:rsidRDefault="007B7479" w:rsidP="007B7479">
            <w:pPr>
              <w:ind w:left="0" w:firstLine="0"/>
              <w:rPr>
                <w:rFonts w:ascii="Arial" w:hAnsi="Arial" w:cs="Arial"/>
                <w:b/>
                <w:sz w:val="20"/>
                <w:szCs w:val="20"/>
              </w:rPr>
            </w:pPr>
          </w:p>
        </w:tc>
        <w:tc>
          <w:tcPr>
            <w:tcW w:w="5323" w:type="dxa"/>
          </w:tcPr>
          <w:p w:rsidR="007B7479" w:rsidRPr="005608B9" w:rsidRDefault="007B7479" w:rsidP="007B7479">
            <w:pPr>
              <w:ind w:left="0" w:firstLine="0"/>
              <w:rPr>
                <w:rFonts w:ascii="Arial" w:hAnsi="Arial" w:cs="Arial"/>
                <w:b/>
                <w:sz w:val="20"/>
                <w:szCs w:val="20"/>
              </w:rPr>
            </w:pPr>
          </w:p>
        </w:tc>
      </w:tr>
      <w:tr w:rsidR="007B7479" w:rsidRPr="005608B9" w:rsidTr="005608B9">
        <w:tc>
          <w:tcPr>
            <w:tcW w:w="5333" w:type="dxa"/>
          </w:tcPr>
          <w:p w:rsidR="007B7479" w:rsidRPr="005608B9" w:rsidRDefault="007B7479" w:rsidP="007B7479">
            <w:pPr>
              <w:ind w:left="0" w:firstLine="0"/>
              <w:rPr>
                <w:rFonts w:ascii="Arial" w:hAnsi="Arial" w:cs="Arial"/>
                <w:b/>
                <w:sz w:val="20"/>
                <w:szCs w:val="20"/>
              </w:rPr>
            </w:pPr>
            <w:r w:rsidRPr="005608B9">
              <w:rPr>
                <w:rFonts w:ascii="Arial" w:hAnsi="Arial" w:cs="Arial"/>
                <w:b/>
                <w:sz w:val="20"/>
                <w:szCs w:val="20"/>
              </w:rPr>
              <w:t>Firma del padre, madre o persona encargada</w:t>
            </w:r>
          </w:p>
        </w:tc>
        <w:tc>
          <w:tcPr>
            <w:tcW w:w="5323" w:type="dxa"/>
          </w:tcPr>
          <w:p w:rsidR="007B7479" w:rsidRPr="005608B9" w:rsidRDefault="007B7479" w:rsidP="007B7479">
            <w:pPr>
              <w:ind w:left="0" w:firstLine="0"/>
              <w:rPr>
                <w:rFonts w:ascii="Arial" w:hAnsi="Arial" w:cs="Arial"/>
                <w:b/>
                <w:sz w:val="20"/>
                <w:szCs w:val="20"/>
              </w:rPr>
            </w:pPr>
            <w:r w:rsidRPr="005608B9">
              <w:rPr>
                <w:rFonts w:ascii="Arial" w:hAnsi="Arial" w:cs="Arial"/>
                <w:b/>
                <w:sz w:val="20"/>
                <w:szCs w:val="20"/>
              </w:rPr>
              <w:t>Firma del director escolar</w:t>
            </w:r>
          </w:p>
        </w:tc>
      </w:tr>
      <w:tr w:rsidR="007B7479" w:rsidRPr="005608B9" w:rsidTr="005608B9">
        <w:tc>
          <w:tcPr>
            <w:tcW w:w="5333" w:type="dxa"/>
          </w:tcPr>
          <w:p w:rsidR="007B7479" w:rsidRPr="005608B9" w:rsidRDefault="007B7479" w:rsidP="007B7479">
            <w:pPr>
              <w:ind w:left="0" w:firstLine="0"/>
              <w:rPr>
                <w:rFonts w:ascii="Arial" w:hAnsi="Arial" w:cs="Arial"/>
                <w:b/>
                <w:sz w:val="20"/>
                <w:szCs w:val="20"/>
              </w:rPr>
            </w:pPr>
          </w:p>
        </w:tc>
        <w:tc>
          <w:tcPr>
            <w:tcW w:w="5323" w:type="dxa"/>
          </w:tcPr>
          <w:p w:rsidR="007B7479" w:rsidRPr="005608B9" w:rsidRDefault="007B7479" w:rsidP="007B7479">
            <w:pPr>
              <w:ind w:left="0" w:firstLine="0"/>
              <w:rPr>
                <w:rFonts w:ascii="Arial" w:hAnsi="Arial" w:cs="Arial"/>
                <w:b/>
                <w:sz w:val="20"/>
                <w:szCs w:val="20"/>
              </w:rPr>
            </w:pPr>
          </w:p>
        </w:tc>
      </w:tr>
    </w:tbl>
    <w:p w:rsidR="00185C18" w:rsidRPr="005608B9" w:rsidRDefault="00185C18" w:rsidP="000B41C9">
      <w:pPr>
        <w:ind w:left="0" w:firstLine="0"/>
        <w:rPr>
          <w:rFonts w:ascii="Arial" w:hAnsi="Arial" w:cs="Arial"/>
          <w:b/>
          <w:sz w:val="20"/>
          <w:szCs w:val="20"/>
        </w:rPr>
      </w:pPr>
    </w:p>
    <w:sectPr w:rsidR="00185C18" w:rsidRPr="005608B9" w:rsidSect="000D7B65">
      <w:headerReference w:type="default" r:id="rId8"/>
      <w:footerReference w:type="default" r:id="rId9"/>
      <w:pgSz w:w="12240" w:h="15840" w:code="1"/>
      <w:pgMar w:top="1901"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F9" w:rsidRDefault="007F1AF9" w:rsidP="00F64427">
      <w:r>
        <w:separator/>
      </w:r>
    </w:p>
  </w:endnote>
  <w:endnote w:type="continuationSeparator" w:id="0">
    <w:p w:rsidR="007F1AF9" w:rsidRDefault="007F1AF9" w:rsidP="00F6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680"/>
      <w:docPartObj>
        <w:docPartGallery w:val="Page Numbers (Bottom of Page)"/>
        <w:docPartUnique/>
      </w:docPartObj>
    </w:sdtPr>
    <w:sdtEndPr/>
    <w:sdtContent>
      <w:p w:rsidR="00CC57E4" w:rsidRDefault="00A468EC" w:rsidP="007B7479">
        <w:pPr>
          <w:pStyle w:val="Footer"/>
        </w:pPr>
        <w:r>
          <w:rPr>
            <w:sz w:val="20"/>
            <w:szCs w:val="20"/>
          </w:rPr>
          <w:t>Revisado julio 2015</w:t>
        </w:r>
        <w:r w:rsidR="007B7479">
          <w:rPr>
            <w:sz w:val="20"/>
            <w:szCs w:val="20"/>
          </w:rPr>
          <w:t xml:space="preserve">                                                                              </w:t>
        </w:r>
        <w:r w:rsidR="00CC57E4">
          <w:rPr>
            <w:b/>
          </w:rPr>
          <w:t xml:space="preserve"> Página  </w:t>
        </w:r>
        <w:r w:rsidR="00017F76" w:rsidRPr="00CC57E4">
          <w:rPr>
            <w:b/>
          </w:rPr>
          <w:fldChar w:fldCharType="begin"/>
        </w:r>
        <w:r w:rsidR="00CC57E4" w:rsidRPr="00CC57E4">
          <w:rPr>
            <w:b/>
          </w:rPr>
          <w:instrText xml:space="preserve"> PAGE   \* MERGEFORMAT </w:instrText>
        </w:r>
        <w:r w:rsidR="00017F76" w:rsidRPr="00CC57E4">
          <w:rPr>
            <w:b/>
          </w:rPr>
          <w:fldChar w:fldCharType="separate"/>
        </w:r>
        <w:r w:rsidR="009A5FAD">
          <w:rPr>
            <w:b/>
            <w:noProof/>
          </w:rPr>
          <w:t>3</w:t>
        </w:r>
        <w:r w:rsidR="00017F76" w:rsidRPr="00CC57E4">
          <w:rPr>
            <w:b/>
          </w:rPr>
          <w:fldChar w:fldCharType="end"/>
        </w:r>
      </w:p>
    </w:sdtContent>
  </w:sdt>
  <w:p w:rsidR="00CC57E4" w:rsidRDefault="00CC5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F9" w:rsidRDefault="007F1AF9" w:rsidP="00F64427">
      <w:r>
        <w:separator/>
      </w:r>
    </w:p>
  </w:footnote>
  <w:footnote w:type="continuationSeparator" w:id="0">
    <w:p w:rsidR="007F1AF9" w:rsidRDefault="007F1AF9" w:rsidP="00F64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BC" w:rsidRDefault="003D30BC">
    <w:pPr>
      <w:pStyle w:val="Header"/>
    </w:pPr>
    <w:r>
      <w:rPr>
        <w:noProof/>
        <w:lang w:val="en-US"/>
      </w:rPr>
      <w:drawing>
        <wp:anchor distT="0" distB="0" distL="114300" distR="114300" simplePos="0" relativeHeight="251659264" behindDoc="0" locked="0" layoutInCell="1" allowOverlap="1" wp14:anchorId="7826F013" wp14:editId="08D5092F">
          <wp:simplePos x="0" y="0"/>
          <wp:positionH relativeFrom="column">
            <wp:posOffset>-217170</wp:posOffset>
          </wp:positionH>
          <wp:positionV relativeFrom="paragraph">
            <wp:posOffset>-144780</wp:posOffset>
          </wp:positionV>
          <wp:extent cx="2289810" cy="8001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89810" cy="800100"/>
                  </a:xfrm>
                  <a:prstGeom prst="rect">
                    <a:avLst/>
                  </a:prstGeom>
                  <a:noFill/>
                  <a:ln w="9525">
                    <a:noFill/>
                    <a:miter lim="800000"/>
                    <a:headEnd/>
                    <a:tailEnd/>
                  </a:ln>
                </pic:spPr>
              </pic:pic>
            </a:graphicData>
          </a:graphic>
        </wp:anchor>
      </w:drawing>
    </w:r>
    <w:r w:rsidRPr="003D30BC">
      <w:rPr>
        <w:noProof/>
        <w:lang w:val="en-US"/>
      </w:rPr>
      <w:drawing>
        <wp:anchor distT="0" distB="0" distL="114300" distR="114300" simplePos="0" relativeHeight="251661312" behindDoc="0" locked="0" layoutInCell="1" allowOverlap="1" wp14:anchorId="6FCE0259" wp14:editId="4D3D0BF7">
          <wp:simplePos x="0" y="0"/>
          <wp:positionH relativeFrom="column">
            <wp:posOffset>5894070</wp:posOffset>
          </wp:positionH>
          <wp:positionV relativeFrom="paragraph">
            <wp:posOffset>-190500</wp:posOffset>
          </wp:positionV>
          <wp:extent cx="811530" cy="899160"/>
          <wp:effectExtent l="19050" t="0" r="762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811530" cy="8991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21CEC"/>
    <w:multiLevelType w:val="hybridMultilevel"/>
    <w:tmpl w:val="2EFA9744"/>
    <w:lvl w:ilvl="0" w:tplc="0409000F">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
    <w:nsid w:val="5FAC1B6E"/>
    <w:multiLevelType w:val="hybridMultilevel"/>
    <w:tmpl w:val="11E6E78A"/>
    <w:lvl w:ilvl="0" w:tplc="3956E6C0">
      <w:start w:val="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4427"/>
    <w:rsid w:val="00003E57"/>
    <w:rsid w:val="000043D1"/>
    <w:rsid w:val="00004C70"/>
    <w:rsid w:val="00017F76"/>
    <w:rsid w:val="00031C87"/>
    <w:rsid w:val="000568F3"/>
    <w:rsid w:val="00056E14"/>
    <w:rsid w:val="00071B37"/>
    <w:rsid w:val="000967B8"/>
    <w:rsid w:val="000B25E2"/>
    <w:rsid w:val="000B41C9"/>
    <w:rsid w:val="000D7B65"/>
    <w:rsid w:val="001352C7"/>
    <w:rsid w:val="00152063"/>
    <w:rsid w:val="001537DE"/>
    <w:rsid w:val="00185C18"/>
    <w:rsid w:val="00195C2A"/>
    <w:rsid w:val="001C145C"/>
    <w:rsid w:val="001D6DE6"/>
    <w:rsid w:val="00287361"/>
    <w:rsid w:val="002A3F65"/>
    <w:rsid w:val="002B763B"/>
    <w:rsid w:val="002E5EF4"/>
    <w:rsid w:val="003221BD"/>
    <w:rsid w:val="00334683"/>
    <w:rsid w:val="00355FFE"/>
    <w:rsid w:val="0037159E"/>
    <w:rsid w:val="00385EB4"/>
    <w:rsid w:val="003D30BC"/>
    <w:rsid w:val="003E58D4"/>
    <w:rsid w:val="003F1B71"/>
    <w:rsid w:val="00422935"/>
    <w:rsid w:val="00425DAD"/>
    <w:rsid w:val="00426E17"/>
    <w:rsid w:val="00430A8B"/>
    <w:rsid w:val="0043212F"/>
    <w:rsid w:val="00441985"/>
    <w:rsid w:val="00456732"/>
    <w:rsid w:val="004D7B97"/>
    <w:rsid w:val="00536998"/>
    <w:rsid w:val="00551155"/>
    <w:rsid w:val="00552DA1"/>
    <w:rsid w:val="005608B9"/>
    <w:rsid w:val="00563E8D"/>
    <w:rsid w:val="00566792"/>
    <w:rsid w:val="005A2CA6"/>
    <w:rsid w:val="005C3D99"/>
    <w:rsid w:val="005C5DD4"/>
    <w:rsid w:val="005D66E9"/>
    <w:rsid w:val="0065615F"/>
    <w:rsid w:val="006656A3"/>
    <w:rsid w:val="006F090D"/>
    <w:rsid w:val="006F211C"/>
    <w:rsid w:val="006F34B5"/>
    <w:rsid w:val="00711629"/>
    <w:rsid w:val="00715FB3"/>
    <w:rsid w:val="00723304"/>
    <w:rsid w:val="00734F0B"/>
    <w:rsid w:val="0073602C"/>
    <w:rsid w:val="0073639C"/>
    <w:rsid w:val="007631BA"/>
    <w:rsid w:val="00775565"/>
    <w:rsid w:val="007A7911"/>
    <w:rsid w:val="007B7479"/>
    <w:rsid w:val="007F1AF9"/>
    <w:rsid w:val="00873019"/>
    <w:rsid w:val="008A65B3"/>
    <w:rsid w:val="008C0FDE"/>
    <w:rsid w:val="008D5870"/>
    <w:rsid w:val="00937336"/>
    <w:rsid w:val="00964D44"/>
    <w:rsid w:val="00973122"/>
    <w:rsid w:val="009917FF"/>
    <w:rsid w:val="009A5FAD"/>
    <w:rsid w:val="009A6788"/>
    <w:rsid w:val="009D4B8F"/>
    <w:rsid w:val="00A003C1"/>
    <w:rsid w:val="00A02D16"/>
    <w:rsid w:val="00A02EC8"/>
    <w:rsid w:val="00A343E2"/>
    <w:rsid w:val="00A468EC"/>
    <w:rsid w:val="00A5222F"/>
    <w:rsid w:val="00A60A2D"/>
    <w:rsid w:val="00AA122D"/>
    <w:rsid w:val="00AD186C"/>
    <w:rsid w:val="00B127F3"/>
    <w:rsid w:val="00B12E3B"/>
    <w:rsid w:val="00B518B8"/>
    <w:rsid w:val="00B52136"/>
    <w:rsid w:val="00B66F9F"/>
    <w:rsid w:val="00B94E08"/>
    <w:rsid w:val="00BC3B69"/>
    <w:rsid w:val="00C15FC3"/>
    <w:rsid w:val="00C165DD"/>
    <w:rsid w:val="00C17C37"/>
    <w:rsid w:val="00C17EDF"/>
    <w:rsid w:val="00C24A8B"/>
    <w:rsid w:val="00C3793E"/>
    <w:rsid w:val="00C56760"/>
    <w:rsid w:val="00C74459"/>
    <w:rsid w:val="00CA0A79"/>
    <w:rsid w:val="00CA4AB6"/>
    <w:rsid w:val="00CC4EC5"/>
    <w:rsid w:val="00CC57E4"/>
    <w:rsid w:val="00D3097F"/>
    <w:rsid w:val="00E31627"/>
    <w:rsid w:val="00E31E08"/>
    <w:rsid w:val="00E51D22"/>
    <w:rsid w:val="00EB5DE2"/>
    <w:rsid w:val="00EC2414"/>
    <w:rsid w:val="00ED6C76"/>
    <w:rsid w:val="00EF3005"/>
    <w:rsid w:val="00F46F16"/>
    <w:rsid w:val="00F57A7B"/>
    <w:rsid w:val="00F64427"/>
    <w:rsid w:val="00FC3285"/>
    <w:rsid w:val="00FE11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15F"/>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427"/>
    <w:pPr>
      <w:tabs>
        <w:tab w:val="center" w:pos="4680"/>
        <w:tab w:val="right" w:pos="9360"/>
      </w:tabs>
    </w:pPr>
  </w:style>
  <w:style w:type="character" w:customStyle="1" w:styleId="HeaderChar">
    <w:name w:val="Header Char"/>
    <w:basedOn w:val="DefaultParagraphFont"/>
    <w:link w:val="Header"/>
    <w:uiPriority w:val="99"/>
    <w:rsid w:val="00F64427"/>
    <w:rPr>
      <w:lang w:val="es-ES"/>
    </w:rPr>
  </w:style>
  <w:style w:type="paragraph" w:styleId="Footer">
    <w:name w:val="footer"/>
    <w:basedOn w:val="Normal"/>
    <w:link w:val="FooterChar"/>
    <w:uiPriority w:val="99"/>
    <w:unhideWhenUsed/>
    <w:rsid w:val="00F64427"/>
    <w:pPr>
      <w:tabs>
        <w:tab w:val="center" w:pos="4680"/>
        <w:tab w:val="right" w:pos="9360"/>
      </w:tabs>
    </w:pPr>
  </w:style>
  <w:style w:type="character" w:customStyle="1" w:styleId="FooterChar">
    <w:name w:val="Footer Char"/>
    <w:basedOn w:val="DefaultParagraphFont"/>
    <w:link w:val="Footer"/>
    <w:uiPriority w:val="99"/>
    <w:rsid w:val="00F64427"/>
    <w:rPr>
      <w:lang w:val="es-ES"/>
    </w:rPr>
  </w:style>
  <w:style w:type="table" w:styleId="TableGrid">
    <w:name w:val="Table Grid"/>
    <w:basedOn w:val="TableNormal"/>
    <w:uiPriority w:val="59"/>
    <w:rsid w:val="00F644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3097F"/>
    <w:pPr>
      <w:ind w:left="720"/>
      <w:contextualSpacing/>
    </w:pPr>
  </w:style>
  <w:style w:type="paragraph" w:customStyle="1" w:styleId="Default">
    <w:name w:val="Default"/>
    <w:rsid w:val="00536998"/>
    <w:pPr>
      <w:autoSpaceDE w:val="0"/>
      <w:autoSpaceDN w:val="0"/>
      <w:adjustRightInd w:val="0"/>
      <w:ind w:left="0" w:firstLine="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A2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CA6"/>
    <w:rPr>
      <w:rFonts w:ascii="Segoe UI"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LUISMAESTRE</dc:creator>
  <cp:lastModifiedBy>PowerUsers</cp:lastModifiedBy>
  <cp:revision>20</cp:revision>
  <cp:lastPrinted>2015-07-27T14:32:00Z</cp:lastPrinted>
  <dcterms:created xsi:type="dcterms:W3CDTF">2015-03-10T01:52:00Z</dcterms:created>
  <dcterms:modified xsi:type="dcterms:W3CDTF">2016-08-02T20:20:00Z</dcterms:modified>
</cp:coreProperties>
</file>