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7B" w:rsidRDefault="00F57A7B" w:rsidP="00F64427">
      <w:pPr>
        <w:jc w:val="center"/>
        <w:rPr>
          <w:rFonts w:ascii="Arial" w:hAnsi="Arial" w:cs="Arial"/>
          <w:b/>
          <w:sz w:val="24"/>
          <w:szCs w:val="24"/>
        </w:rPr>
      </w:pPr>
    </w:p>
    <w:p w:rsidR="00012618" w:rsidRDefault="00012618" w:rsidP="00F64427">
      <w:pPr>
        <w:jc w:val="center"/>
        <w:rPr>
          <w:rFonts w:ascii="Arial" w:hAnsi="Arial" w:cs="Arial"/>
          <w:b/>
          <w:sz w:val="24"/>
          <w:szCs w:val="24"/>
        </w:rPr>
      </w:pPr>
    </w:p>
    <w:p w:rsidR="0065615F" w:rsidRPr="00B518B8" w:rsidRDefault="002B763B" w:rsidP="00F64427">
      <w:pPr>
        <w:jc w:val="center"/>
        <w:rPr>
          <w:rFonts w:ascii="Arial" w:hAnsi="Arial" w:cs="Arial"/>
          <w:b/>
          <w:sz w:val="24"/>
          <w:szCs w:val="24"/>
        </w:rPr>
      </w:pPr>
      <w:r w:rsidRPr="00B518B8">
        <w:rPr>
          <w:rFonts w:ascii="Arial" w:hAnsi="Arial" w:cs="Arial"/>
          <w:b/>
          <w:sz w:val="24"/>
          <w:szCs w:val="24"/>
        </w:rPr>
        <w:t>Región</w:t>
      </w:r>
      <w:r w:rsidR="00973122">
        <w:rPr>
          <w:rFonts w:ascii="Arial" w:hAnsi="Arial" w:cs="Arial"/>
          <w:b/>
          <w:sz w:val="24"/>
          <w:szCs w:val="24"/>
        </w:rPr>
        <w:t xml:space="preserve"> Educativa </w:t>
      </w:r>
      <w:r w:rsidR="00D950A8">
        <w:rPr>
          <w:rFonts w:ascii="Arial" w:hAnsi="Arial" w:cs="Arial"/>
          <w:b/>
          <w:sz w:val="24"/>
          <w:szCs w:val="24"/>
        </w:rPr>
        <w:t>_________________</w:t>
      </w:r>
    </w:p>
    <w:p w:rsidR="00F64427" w:rsidRPr="00B518B8" w:rsidRDefault="00D950A8" w:rsidP="00F64427">
      <w:pPr>
        <w:jc w:val="center"/>
        <w:rPr>
          <w:rFonts w:ascii="Arial" w:hAnsi="Arial" w:cs="Arial"/>
          <w:b/>
          <w:sz w:val="24"/>
          <w:szCs w:val="24"/>
        </w:rPr>
      </w:pPr>
      <w:r>
        <w:rPr>
          <w:rFonts w:ascii="Arial" w:hAnsi="Arial" w:cs="Arial"/>
          <w:b/>
          <w:sz w:val="24"/>
          <w:szCs w:val="24"/>
        </w:rPr>
        <w:t>Distrito Escolar ________________</w:t>
      </w:r>
    </w:p>
    <w:p w:rsidR="00012618" w:rsidRDefault="00F64427" w:rsidP="00EC5BD3">
      <w:pPr>
        <w:jc w:val="center"/>
        <w:rPr>
          <w:rFonts w:ascii="Arial" w:hAnsi="Arial" w:cs="Arial"/>
          <w:b/>
          <w:sz w:val="24"/>
          <w:szCs w:val="24"/>
        </w:rPr>
      </w:pPr>
      <w:r w:rsidRPr="00B518B8">
        <w:rPr>
          <w:rFonts w:ascii="Arial" w:hAnsi="Arial" w:cs="Arial"/>
          <w:b/>
          <w:sz w:val="24"/>
          <w:szCs w:val="24"/>
        </w:rPr>
        <w:t>Escuela __________________________</w:t>
      </w:r>
    </w:p>
    <w:p w:rsidR="00EC5BD3" w:rsidRPr="00B518B8" w:rsidRDefault="00EC5BD3" w:rsidP="00EC5BD3">
      <w:pPr>
        <w:jc w:val="center"/>
        <w:rPr>
          <w:rFonts w:ascii="Arial" w:hAnsi="Arial" w:cs="Arial"/>
          <w:b/>
          <w:sz w:val="24"/>
          <w:szCs w:val="24"/>
        </w:rPr>
      </w:pPr>
    </w:p>
    <w:p w:rsidR="00F64427" w:rsidRDefault="00E93108" w:rsidP="00F64427">
      <w:pPr>
        <w:jc w:val="center"/>
        <w:rPr>
          <w:rFonts w:ascii="Arial" w:hAnsi="Arial" w:cs="Arial"/>
          <w:b/>
          <w:sz w:val="24"/>
          <w:szCs w:val="24"/>
        </w:rPr>
      </w:pPr>
      <w:r>
        <w:rPr>
          <w:rFonts w:ascii="Arial" w:hAnsi="Arial" w:cs="Arial"/>
          <w:b/>
          <w:sz w:val="24"/>
          <w:szCs w:val="24"/>
        </w:rPr>
        <w:t>Prontuario de Ciencias 2</w:t>
      </w:r>
      <w:r w:rsidR="009E0A8E">
        <w:rPr>
          <w:rFonts w:ascii="Arial" w:hAnsi="Arial" w:cs="Arial"/>
          <w:b/>
          <w:sz w:val="24"/>
          <w:szCs w:val="24"/>
        </w:rPr>
        <w:t xml:space="preserve"> </w:t>
      </w:r>
      <w:r>
        <w:rPr>
          <w:rFonts w:ascii="Arial" w:hAnsi="Arial" w:cs="Arial"/>
          <w:b/>
          <w:sz w:val="24"/>
          <w:szCs w:val="24"/>
        </w:rPr>
        <w:t>(</w:t>
      </w:r>
      <w:r w:rsidR="009E0A8E">
        <w:rPr>
          <w:rFonts w:ascii="Arial" w:hAnsi="Arial" w:cs="Arial"/>
          <w:b/>
          <w:sz w:val="24"/>
          <w:szCs w:val="24"/>
        </w:rPr>
        <w:t>Segundo</w:t>
      </w:r>
      <w:r w:rsidR="00F64427" w:rsidRPr="00B518B8">
        <w:rPr>
          <w:rFonts w:ascii="Arial" w:hAnsi="Arial" w:cs="Arial"/>
          <w:b/>
          <w:sz w:val="24"/>
          <w:szCs w:val="24"/>
        </w:rPr>
        <w:t xml:space="preserve"> Grado</w:t>
      </w:r>
      <w:r>
        <w:rPr>
          <w:rFonts w:ascii="Arial" w:hAnsi="Arial" w:cs="Arial"/>
          <w:b/>
          <w:sz w:val="24"/>
          <w:szCs w:val="24"/>
        </w:rPr>
        <w:t>)</w:t>
      </w:r>
    </w:p>
    <w:p w:rsidR="00CA4AB6" w:rsidRPr="00B518B8" w:rsidRDefault="00CA4AB6" w:rsidP="00F64427">
      <w:pPr>
        <w:jc w:val="center"/>
        <w:rPr>
          <w:rFonts w:ascii="Arial" w:hAnsi="Arial" w:cs="Arial"/>
          <w:b/>
          <w:sz w:val="24"/>
          <w:szCs w:val="24"/>
        </w:rPr>
      </w:pPr>
    </w:p>
    <w:tbl>
      <w:tblPr>
        <w:tblStyle w:val="TableGrid"/>
        <w:tblW w:w="10874" w:type="dxa"/>
        <w:tblInd w:w="360" w:type="dxa"/>
        <w:tblLayout w:type="fixed"/>
        <w:tblLook w:val="04A0" w:firstRow="1" w:lastRow="0" w:firstColumn="1" w:lastColumn="0" w:noHBand="0" w:noVBand="1"/>
      </w:tblPr>
      <w:tblGrid>
        <w:gridCol w:w="1998"/>
        <w:gridCol w:w="1350"/>
        <w:gridCol w:w="1260"/>
        <w:gridCol w:w="128"/>
        <w:gridCol w:w="772"/>
        <w:gridCol w:w="1530"/>
        <w:gridCol w:w="3836"/>
      </w:tblGrid>
      <w:tr w:rsidR="00552DA1" w:rsidRPr="00B518B8" w:rsidTr="003421F1">
        <w:tc>
          <w:tcPr>
            <w:tcW w:w="1998" w:type="dxa"/>
            <w:shd w:val="clear" w:color="auto" w:fill="FBD4B4" w:themeFill="accent6" w:themeFillTint="66"/>
          </w:tcPr>
          <w:p w:rsidR="00F64427" w:rsidRPr="00B518B8" w:rsidRDefault="002B763B" w:rsidP="00F64427">
            <w:pPr>
              <w:ind w:left="0" w:firstLine="0"/>
              <w:jc w:val="center"/>
              <w:rPr>
                <w:rFonts w:ascii="Arial" w:hAnsi="Arial" w:cs="Arial"/>
                <w:b/>
              </w:rPr>
            </w:pPr>
            <w:r w:rsidRPr="00B518B8">
              <w:rPr>
                <w:rFonts w:ascii="Arial" w:hAnsi="Arial" w:cs="Arial"/>
                <w:b/>
              </w:rPr>
              <w:t>Código</w:t>
            </w:r>
          </w:p>
        </w:tc>
        <w:tc>
          <w:tcPr>
            <w:tcW w:w="1350" w:type="dxa"/>
            <w:shd w:val="clear" w:color="auto" w:fill="FBD4B4" w:themeFill="accent6" w:themeFillTint="66"/>
          </w:tcPr>
          <w:p w:rsidR="00F64427" w:rsidRPr="00B518B8" w:rsidRDefault="00552DA1" w:rsidP="00F64427">
            <w:pPr>
              <w:ind w:left="0" w:firstLine="0"/>
              <w:jc w:val="center"/>
              <w:rPr>
                <w:rFonts w:ascii="Arial" w:hAnsi="Arial" w:cs="Arial"/>
                <w:b/>
              </w:rPr>
            </w:pPr>
            <w:r w:rsidRPr="00B518B8">
              <w:rPr>
                <w:rFonts w:ascii="Arial" w:hAnsi="Arial" w:cs="Arial"/>
                <w:b/>
              </w:rPr>
              <w:t>Grado</w:t>
            </w:r>
          </w:p>
        </w:tc>
        <w:tc>
          <w:tcPr>
            <w:tcW w:w="1260" w:type="dxa"/>
            <w:shd w:val="clear" w:color="auto" w:fill="FBD4B4" w:themeFill="accent6" w:themeFillTint="66"/>
          </w:tcPr>
          <w:p w:rsidR="00F64427" w:rsidRPr="00B518B8" w:rsidRDefault="002B763B" w:rsidP="00F64427">
            <w:pPr>
              <w:ind w:left="0" w:firstLine="0"/>
              <w:jc w:val="center"/>
              <w:rPr>
                <w:rFonts w:ascii="Arial" w:hAnsi="Arial" w:cs="Arial"/>
                <w:b/>
              </w:rPr>
            </w:pPr>
            <w:r w:rsidRPr="00B518B8">
              <w:rPr>
                <w:rFonts w:ascii="Arial" w:hAnsi="Arial" w:cs="Arial"/>
                <w:b/>
              </w:rPr>
              <w:t>Créditos</w:t>
            </w:r>
          </w:p>
        </w:tc>
        <w:tc>
          <w:tcPr>
            <w:tcW w:w="2430" w:type="dxa"/>
            <w:gridSpan w:val="3"/>
            <w:shd w:val="clear" w:color="auto" w:fill="FBD4B4" w:themeFill="accent6" w:themeFillTint="66"/>
          </w:tcPr>
          <w:p w:rsidR="00F64427" w:rsidRPr="00B518B8" w:rsidRDefault="002A539F" w:rsidP="00F64427">
            <w:pPr>
              <w:ind w:left="0" w:firstLine="0"/>
              <w:jc w:val="center"/>
              <w:rPr>
                <w:rFonts w:ascii="Arial" w:hAnsi="Arial" w:cs="Arial"/>
                <w:b/>
              </w:rPr>
            </w:pPr>
            <w:r>
              <w:rPr>
                <w:rFonts w:ascii="Arial" w:hAnsi="Arial" w:cs="Arial"/>
                <w:b/>
              </w:rPr>
              <w:t>Pre-requisito</w:t>
            </w:r>
          </w:p>
        </w:tc>
        <w:tc>
          <w:tcPr>
            <w:tcW w:w="3836" w:type="dxa"/>
            <w:shd w:val="clear" w:color="auto" w:fill="FBD4B4" w:themeFill="accent6" w:themeFillTint="66"/>
          </w:tcPr>
          <w:p w:rsidR="00F64427" w:rsidRPr="00B518B8" w:rsidRDefault="00552DA1" w:rsidP="00F64427">
            <w:pPr>
              <w:ind w:left="0" w:firstLine="0"/>
              <w:jc w:val="center"/>
              <w:rPr>
                <w:rFonts w:ascii="Arial" w:hAnsi="Arial" w:cs="Arial"/>
                <w:b/>
              </w:rPr>
            </w:pPr>
            <w:r w:rsidRPr="00B518B8">
              <w:rPr>
                <w:rFonts w:ascii="Arial" w:hAnsi="Arial" w:cs="Arial"/>
                <w:b/>
              </w:rPr>
              <w:t>Año Escolar</w:t>
            </w:r>
          </w:p>
        </w:tc>
      </w:tr>
      <w:tr w:rsidR="00552DA1" w:rsidRPr="00B518B8" w:rsidTr="003421F1">
        <w:tc>
          <w:tcPr>
            <w:tcW w:w="1998" w:type="dxa"/>
          </w:tcPr>
          <w:p w:rsidR="00F64427" w:rsidRPr="00B518B8" w:rsidRDefault="00552DA1" w:rsidP="00F64427">
            <w:pPr>
              <w:ind w:left="0" w:firstLine="0"/>
              <w:jc w:val="center"/>
              <w:rPr>
                <w:rFonts w:ascii="Arial" w:hAnsi="Arial" w:cs="Arial"/>
              </w:rPr>
            </w:pPr>
            <w:r w:rsidRPr="00B518B8">
              <w:rPr>
                <w:rFonts w:ascii="Arial" w:hAnsi="Arial" w:cs="Arial"/>
              </w:rPr>
              <w:t>CIEN 111-150</w:t>
            </w:r>
            <w:r w:rsidR="009E0A8E">
              <w:rPr>
                <w:rFonts w:ascii="Arial" w:hAnsi="Arial" w:cs="Arial"/>
              </w:rPr>
              <w:t>2</w:t>
            </w:r>
          </w:p>
        </w:tc>
        <w:tc>
          <w:tcPr>
            <w:tcW w:w="1350" w:type="dxa"/>
          </w:tcPr>
          <w:p w:rsidR="00F64427" w:rsidRPr="00B518B8" w:rsidRDefault="009E0A8E" w:rsidP="00F64427">
            <w:pPr>
              <w:ind w:left="0" w:firstLine="0"/>
              <w:jc w:val="center"/>
              <w:rPr>
                <w:rFonts w:ascii="Arial" w:hAnsi="Arial" w:cs="Arial"/>
              </w:rPr>
            </w:pPr>
            <w:r>
              <w:rPr>
                <w:rFonts w:ascii="Arial" w:hAnsi="Arial" w:cs="Arial"/>
              </w:rPr>
              <w:t>2</w:t>
            </w:r>
          </w:p>
        </w:tc>
        <w:tc>
          <w:tcPr>
            <w:tcW w:w="1260" w:type="dxa"/>
          </w:tcPr>
          <w:p w:rsidR="00F64427" w:rsidRPr="00B518B8" w:rsidRDefault="00552DA1" w:rsidP="00F64427">
            <w:pPr>
              <w:ind w:left="0" w:firstLine="0"/>
              <w:jc w:val="center"/>
              <w:rPr>
                <w:rFonts w:ascii="Arial" w:hAnsi="Arial" w:cs="Arial"/>
              </w:rPr>
            </w:pPr>
            <w:r w:rsidRPr="00B518B8">
              <w:rPr>
                <w:rFonts w:ascii="Arial" w:hAnsi="Arial" w:cs="Arial"/>
              </w:rPr>
              <w:t>1</w:t>
            </w:r>
          </w:p>
        </w:tc>
        <w:tc>
          <w:tcPr>
            <w:tcW w:w="2430" w:type="dxa"/>
            <w:gridSpan w:val="3"/>
          </w:tcPr>
          <w:p w:rsidR="00F64427" w:rsidRPr="00B518B8" w:rsidRDefault="00E93108" w:rsidP="00F64427">
            <w:pPr>
              <w:ind w:left="0" w:firstLine="0"/>
              <w:jc w:val="center"/>
              <w:rPr>
                <w:rFonts w:ascii="Arial" w:hAnsi="Arial" w:cs="Arial"/>
              </w:rPr>
            </w:pPr>
            <w:r>
              <w:rPr>
                <w:rFonts w:ascii="Arial" w:hAnsi="Arial" w:cs="Arial"/>
              </w:rPr>
              <w:t>Ninguno</w:t>
            </w:r>
          </w:p>
        </w:tc>
        <w:tc>
          <w:tcPr>
            <w:tcW w:w="3836" w:type="dxa"/>
          </w:tcPr>
          <w:p w:rsidR="00F64427" w:rsidRPr="00B518B8" w:rsidRDefault="00F64427" w:rsidP="00F64427">
            <w:pPr>
              <w:ind w:left="0" w:firstLine="0"/>
              <w:jc w:val="center"/>
              <w:rPr>
                <w:rFonts w:ascii="Arial" w:hAnsi="Arial" w:cs="Arial"/>
              </w:rPr>
            </w:pPr>
          </w:p>
        </w:tc>
      </w:tr>
      <w:tr w:rsidR="00552DA1" w:rsidRPr="00B518B8" w:rsidTr="00071B37">
        <w:tc>
          <w:tcPr>
            <w:tcW w:w="5508" w:type="dxa"/>
            <w:gridSpan w:val="5"/>
            <w:tcBorders>
              <w:right w:val="single" w:sz="4" w:space="0" w:color="auto"/>
            </w:tcBorders>
            <w:shd w:val="clear" w:color="auto" w:fill="D9D9D9" w:themeFill="background1" w:themeFillShade="D9"/>
          </w:tcPr>
          <w:p w:rsidR="00552DA1" w:rsidRPr="00B518B8" w:rsidRDefault="00552DA1" w:rsidP="00F64427">
            <w:pPr>
              <w:ind w:left="0" w:firstLine="0"/>
              <w:jc w:val="center"/>
              <w:rPr>
                <w:rFonts w:ascii="Arial" w:hAnsi="Arial" w:cs="Arial"/>
                <w:b/>
              </w:rPr>
            </w:pPr>
            <w:r w:rsidRPr="00B518B8">
              <w:rPr>
                <w:rFonts w:ascii="Arial" w:hAnsi="Arial" w:cs="Arial"/>
                <w:b/>
              </w:rPr>
              <w:t>Maestro(a)</w:t>
            </w:r>
          </w:p>
        </w:tc>
        <w:tc>
          <w:tcPr>
            <w:tcW w:w="5366" w:type="dxa"/>
            <w:gridSpan w:val="2"/>
            <w:tcBorders>
              <w:left w:val="single" w:sz="4" w:space="0" w:color="auto"/>
            </w:tcBorders>
            <w:shd w:val="clear" w:color="auto" w:fill="D9D9D9" w:themeFill="background1" w:themeFillShade="D9"/>
          </w:tcPr>
          <w:p w:rsidR="00552DA1" w:rsidRPr="00B518B8" w:rsidRDefault="00552DA1" w:rsidP="00552DA1">
            <w:pPr>
              <w:ind w:left="0" w:firstLine="0"/>
              <w:rPr>
                <w:rFonts w:ascii="Arial" w:hAnsi="Arial" w:cs="Arial"/>
                <w:b/>
              </w:rPr>
            </w:pPr>
            <w:r w:rsidRPr="00B518B8">
              <w:rPr>
                <w:rFonts w:ascii="Arial" w:hAnsi="Arial" w:cs="Arial"/>
                <w:b/>
              </w:rPr>
              <w:t>Maestro(a) Altamente Cualificado: (  ) SI   (  ) NO</w:t>
            </w:r>
          </w:p>
        </w:tc>
      </w:tr>
      <w:tr w:rsidR="00552DA1" w:rsidRPr="00B518B8" w:rsidTr="00071B37">
        <w:tc>
          <w:tcPr>
            <w:tcW w:w="5508" w:type="dxa"/>
            <w:gridSpan w:val="5"/>
            <w:tcBorders>
              <w:right w:val="single" w:sz="4" w:space="0" w:color="auto"/>
            </w:tcBorders>
          </w:tcPr>
          <w:p w:rsidR="00552DA1" w:rsidRPr="00B518B8" w:rsidRDefault="00552DA1" w:rsidP="00F64427">
            <w:pPr>
              <w:ind w:left="0" w:firstLine="0"/>
              <w:jc w:val="center"/>
              <w:rPr>
                <w:rFonts w:ascii="Arial" w:hAnsi="Arial" w:cs="Arial"/>
              </w:rPr>
            </w:pPr>
          </w:p>
        </w:tc>
        <w:tc>
          <w:tcPr>
            <w:tcW w:w="5366" w:type="dxa"/>
            <w:gridSpan w:val="2"/>
            <w:tcBorders>
              <w:left w:val="single" w:sz="4" w:space="0" w:color="auto"/>
            </w:tcBorders>
          </w:tcPr>
          <w:p w:rsidR="00552DA1" w:rsidRPr="00B518B8" w:rsidRDefault="00552DA1" w:rsidP="00552DA1">
            <w:pPr>
              <w:ind w:left="0" w:firstLine="0"/>
              <w:rPr>
                <w:rFonts w:ascii="Arial" w:hAnsi="Arial" w:cs="Arial"/>
                <w:b/>
              </w:rPr>
            </w:pPr>
            <w:r w:rsidRPr="00B518B8">
              <w:rPr>
                <w:rFonts w:ascii="Arial" w:hAnsi="Arial" w:cs="Arial"/>
                <w:b/>
              </w:rPr>
              <w:t xml:space="preserve">PREP. ACD.: (  ) BA   (  ) MA   (  ) Ed. D.  (  ) </w:t>
            </w:r>
            <w:proofErr w:type="spellStart"/>
            <w:r w:rsidRPr="00B518B8">
              <w:rPr>
                <w:rFonts w:ascii="Arial" w:hAnsi="Arial" w:cs="Arial"/>
                <w:b/>
              </w:rPr>
              <w:t>Ph</w:t>
            </w:r>
            <w:proofErr w:type="spellEnd"/>
            <w:r w:rsidRPr="00B518B8">
              <w:rPr>
                <w:rFonts w:ascii="Arial" w:hAnsi="Arial" w:cs="Arial"/>
                <w:b/>
              </w:rPr>
              <w:t>. D.</w:t>
            </w:r>
          </w:p>
        </w:tc>
      </w:tr>
      <w:tr w:rsidR="00C17EDF" w:rsidRPr="00B518B8" w:rsidTr="004D7B97">
        <w:tc>
          <w:tcPr>
            <w:tcW w:w="4736" w:type="dxa"/>
            <w:gridSpan w:val="4"/>
            <w:shd w:val="clear" w:color="auto" w:fill="FFFF00"/>
          </w:tcPr>
          <w:p w:rsidR="00C17EDF" w:rsidRPr="00B518B8" w:rsidRDefault="00C17EDF" w:rsidP="00F64427">
            <w:pPr>
              <w:ind w:left="0" w:firstLine="0"/>
              <w:jc w:val="center"/>
              <w:rPr>
                <w:rFonts w:ascii="Arial" w:hAnsi="Arial" w:cs="Arial"/>
                <w:b/>
              </w:rPr>
            </w:pPr>
            <w:r w:rsidRPr="00B518B8">
              <w:rPr>
                <w:rFonts w:ascii="Arial" w:hAnsi="Arial" w:cs="Arial"/>
                <w:b/>
              </w:rPr>
              <w:t>HORA DE CAPACITACIÓN</w:t>
            </w:r>
          </w:p>
        </w:tc>
        <w:tc>
          <w:tcPr>
            <w:tcW w:w="6138" w:type="dxa"/>
            <w:gridSpan w:val="3"/>
            <w:shd w:val="clear" w:color="auto" w:fill="FFFF00"/>
          </w:tcPr>
          <w:p w:rsidR="00C17EDF" w:rsidRPr="00B518B8" w:rsidRDefault="00C17EDF" w:rsidP="00F64427">
            <w:pPr>
              <w:ind w:left="0" w:firstLine="0"/>
              <w:jc w:val="center"/>
              <w:rPr>
                <w:rFonts w:ascii="Arial" w:hAnsi="Arial" w:cs="Arial"/>
                <w:b/>
              </w:rPr>
            </w:pPr>
            <w:r w:rsidRPr="00B518B8">
              <w:rPr>
                <w:rFonts w:ascii="Arial" w:hAnsi="Arial" w:cs="Arial"/>
                <w:b/>
              </w:rPr>
              <w:t>CORREO ELECTRÓNICO / PÁGINA ELECTRÓNICA</w:t>
            </w:r>
          </w:p>
        </w:tc>
      </w:tr>
      <w:tr w:rsidR="00175AFA" w:rsidRPr="00B518B8" w:rsidTr="00E675B0">
        <w:tc>
          <w:tcPr>
            <w:tcW w:w="4736" w:type="dxa"/>
            <w:gridSpan w:val="4"/>
          </w:tcPr>
          <w:p w:rsidR="00175AFA" w:rsidRPr="00B518B8" w:rsidRDefault="00175AFA" w:rsidP="00F64427">
            <w:pPr>
              <w:ind w:left="0" w:firstLine="0"/>
              <w:jc w:val="center"/>
              <w:rPr>
                <w:rFonts w:ascii="Arial" w:hAnsi="Arial" w:cs="Arial"/>
              </w:rPr>
            </w:pPr>
          </w:p>
        </w:tc>
        <w:tc>
          <w:tcPr>
            <w:tcW w:w="6138" w:type="dxa"/>
            <w:gridSpan w:val="3"/>
          </w:tcPr>
          <w:p w:rsidR="00175AFA" w:rsidRPr="00B518B8" w:rsidRDefault="00175AFA" w:rsidP="00F64427">
            <w:pPr>
              <w:ind w:left="0" w:firstLine="0"/>
              <w:jc w:val="center"/>
              <w:rPr>
                <w:rFonts w:ascii="Arial" w:hAnsi="Arial" w:cs="Arial"/>
              </w:rPr>
            </w:pPr>
          </w:p>
        </w:tc>
      </w:tr>
      <w:tr w:rsidR="00CC4EC5" w:rsidRPr="007B7479" w:rsidTr="007631BA">
        <w:tc>
          <w:tcPr>
            <w:tcW w:w="10874" w:type="dxa"/>
            <w:gridSpan w:val="7"/>
            <w:shd w:val="clear" w:color="auto" w:fill="FBD4B4" w:themeFill="accent6" w:themeFillTint="66"/>
          </w:tcPr>
          <w:p w:rsidR="00CC4EC5" w:rsidRPr="007B7479" w:rsidRDefault="00CC4EC5" w:rsidP="00F64427">
            <w:pPr>
              <w:ind w:left="0" w:firstLine="0"/>
              <w:jc w:val="center"/>
              <w:rPr>
                <w:rFonts w:ascii="Arial" w:hAnsi="Arial" w:cs="Arial"/>
                <w:b/>
                <w:sz w:val="20"/>
                <w:szCs w:val="20"/>
              </w:rPr>
            </w:pPr>
            <w:r w:rsidRPr="007B7479">
              <w:rPr>
                <w:rFonts w:ascii="Arial" w:hAnsi="Arial" w:cs="Arial"/>
                <w:b/>
                <w:sz w:val="20"/>
                <w:szCs w:val="20"/>
              </w:rPr>
              <w:t>DESCRIPCIÓN DEL CURSO</w:t>
            </w:r>
          </w:p>
        </w:tc>
      </w:tr>
      <w:tr w:rsidR="00CC4EC5" w:rsidRPr="007B7479" w:rsidTr="007631BA">
        <w:tc>
          <w:tcPr>
            <w:tcW w:w="10874" w:type="dxa"/>
            <w:gridSpan w:val="7"/>
          </w:tcPr>
          <w:p w:rsidR="00CC4EC5" w:rsidRPr="009D4B8F" w:rsidRDefault="009E0A8E" w:rsidP="006F211C">
            <w:pPr>
              <w:ind w:left="0" w:firstLine="0"/>
              <w:rPr>
                <w:rFonts w:ascii="Arial" w:hAnsi="Arial" w:cs="Arial"/>
                <w:sz w:val="20"/>
                <w:szCs w:val="20"/>
              </w:rPr>
            </w:pPr>
            <w:r w:rsidRPr="009E0A8E">
              <w:rPr>
                <w:rFonts w:ascii="Arial" w:hAnsi="Arial" w:cs="Arial"/>
                <w:sz w:val="20"/>
                <w:szCs w:val="20"/>
              </w:rPr>
              <w:t>La misión fundamental del Programa de Ciencias es contribuir a que el estudiante desarrolle su propia capacidad de aprendizaje, con un currículo de calidad, dinámico, activo, flexible e integrando la tecnología, que le permita analizar críticamente y domine los conceptos, procesos y destrezas inherentes a la ciencia. El curso Ciencias 2 le permite al estudiante el desarrollo de procesos inquisitivos. Se pretende que cada estudiante sea capaz de formular preguntas, y que a su vez puedan contestarlas por medio de la investigación científica, con el propósito de entender, analizar e investigar ideas complejas. Se estudiarán las relaciones interdependientes que existen entre los factores bióticos y abióticos en los ecosistemas. Además conocerán la estructura, propiedades y cambios de la materia. También se estudiará la relación entre fuerza, movimiento y energía, se describirán las propiedades de las ondas y se exploran de forma general el espacio, la Tierra y el impacto del ser humano sobre la misma. Por otro lado, se contempla destacar las cinco competencias esenciales del perfil egresado. Estas son: el estudiante como aprendiz; como comunicador efectivo; como emprendedor; como miembro activo de diversas comunidades; y como ser ético. En estas unidades el estudiante comprenderá que la ciencia tiene una naturaleza dinámica, inquisitiva e integrada.</w:t>
            </w:r>
          </w:p>
        </w:tc>
      </w:tr>
      <w:tr w:rsidR="00A60A2D" w:rsidRPr="007B7479" w:rsidTr="004D7B97">
        <w:tc>
          <w:tcPr>
            <w:tcW w:w="10874" w:type="dxa"/>
            <w:gridSpan w:val="7"/>
            <w:shd w:val="clear" w:color="auto" w:fill="FFFF00"/>
          </w:tcPr>
          <w:p w:rsidR="00A60A2D" w:rsidRPr="007B7479" w:rsidRDefault="00A60A2D" w:rsidP="00F64427">
            <w:pPr>
              <w:ind w:left="0" w:firstLine="0"/>
              <w:jc w:val="center"/>
              <w:rPr>
                <w:rFonts w:ascii="Arial" w:hAnsi="Arial" w:cs="Arial"/>
                <w:b/>
                <w:sz w:val="20"/>
                <w:szCs w:val="20"/>
              </w:rPr>
            </w:pPr>
            <w:r w:rsidRPr="007B7479">
              <w:rPr>
                <w:rFonts w:ascii="Arial" w:hAnsi="Arial" w:cs="Arial"/>
                <w:b/>
                <w:sz w:val="20"/>
                <w:szCs w:val="20"/>
              </w:rPr>
              <w:t>OBJETIVOS DE TRANSFERENCIA Y ADQUISICIÓN</w:t>
            </w:r>
            <w:r w:rsidR="006B5A30">
              <w:rPr>
                <w:rFonts w:ascii="Arial" w:hAnsi="Arial" w:cs="Arial"/>
                <w:b/>
                <w:sz w:val="20"/>
                <w:szCs w:val="20"/>
              </w:rPr>
              <w:t xml:space="preserve"> - </w:t>
            </w:r>
            <w:r w:rsidR="00CC57E4" w:rsidRPr="007B7479">
              <w:rPr>
                <w:rFonts w:ascii="Arial" w:hAnsi="Arial" w:cs="Arial"/>
                <w:b/>
                <w:sz w:val="20"/>
                <w:szCs w:val="20"/>
              </w:rPr>
              <w:t xml:space="preserve">UNIDAD </w:t>
            </w:r>
            <w:r w:rsidR="006B5A30">
              <w:rPr>
                <w:rFonts w:ascii="Arial" w:hAnsi="Arial" w:cs="Arial"/>
                <w:b/>
                <w:sz w:val="20"/>
                <w:szCs w:val="20"/>
              </w:rPr>
              <w:t>1</w:t>
            </w:r>
          </w:p>
        </w:tc>
      </w:tr>
      <w:tr w:rsidR="00CC57E4" w:rsidRPr="007B7479" w:rsidTr="007631BA">
        <w:tc>
          <w:tcPr>
            <w:tcW w:w="10874" w:type="dxa"/>
            <w:gridSpan w:val="7"/>
          </w:tcPr>
          <w:p w:rsidR="00CC57E4" w:rsidRPr="00973122" w:rsidRDefault="009E0A8E" w:rsidP="002B763B">
            <w:pPr>
              <w:autoSpaceDE w:val="0"/>
              <w:autoSpaceDN w:val="0"/>
              <w:adjustRightInd w:val="0"/>
              <w:ind w:left="0" w:firstLine="0"/>
              <w:rPr>
                <w:rFonts w:ascii="Arial" w:hAnsi="Arial" w:cs="Arial"/>
                <w:color w:val="000000"/>
                <w:sz w:val="20"/>
                <w:szCs w:val="20"/>
              </w:rPr>
            </w:pPr>
            <w:r w:rsidRPr="009E0A8E">
              <w:rPr>
                <w:rFonts w:ascii="Arial" w:hAnsi="Arial" w:cs="Arial"/>
                <w:color w:val="000000"/>
                <w:sz w:val="20"/>
                <w:szCs w:val="20"/>
              </w:rPr>
              <w:t>T1. El estudiante utilizará sus conocimientos y las herramientas que le permitan medir y recopilar información importante cuando lleve a cabo investigaciones.</w:t>
            </w:r>
          </w:p>
        </w:tc>
      </w:tr>
      <w:tr w:rsidR="00CC57E4" w:rsidRPr="007B7479" w:rsidTr="007631BA">
        <w:tc>
          <w:tcPr>
            <w:tcW w:w="10874" w:type="dxa"/>
            <w:gridSpan w:val="7"/>
          </w:tcPr>
          <w:p w:rsidR="00CC57E4" w:rsidRPr="00973122" w:rsidRDefault="00CC57E4" w:rsidP="00CC57E4">
            <w:pPr>
              <w:ind w:left="0" w:firstLine="0"/>
              <w:rPr>
                <w:rFonts w:ascii="Arial" w:hAnsi="Arial" w:cs="Arial"/>
                <w:i/>
                <w:sz w:val="20"/>
                <w:szCs w:val="20"/>
              </w:rPr>
            </w:pPr>
            <w:r w:rsidRPr="00973122">
              <w:rPr>
                <w:rFonts w:ascii="Arial" w:hAnsi="Arial" w:cs="Arial"/>
                <w:i/>
                <w:sz w:val="20"/>
                <w:szCs w:val="20"/>
              </w:rPr>
              <w:t>El estudiante adquiere destrezas para…</w:t>
            </w:r>
          </w:p>
        </w:tc>
      </w:tr>
      <w:tr w:rsidR="00CC57E4" w:rsidRPr="007B7479" w:rsidTr="007631BA">
        <w:tc>
          <w:tcPr>
            <w:tcW w:w="10874" w:type="dxa"/>
            <w:gridSpan w:val="7"/>
          </w:tcPr>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A1. Comparar las fuerzas de halar y empujar.</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A2. Describir cómo se usan los imanes en la vida real.</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A3. Utilizar instrumentos para realizar investigaciones sencillas.</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A4. Determinar la herramienta adecuada para llevar a cabo un experimento.</w:t>
            </w:r>
          </w:p>
          <w:p w:rsidR="006F211C" w:rsidRPr="00973122" w:rsidRDefault="009E0A8E" w:rsidP="009E0A8E">
            <w:pPr>
              <w:ind w:left="0" w:firstLine="0"/>
              <w:rPr>
                <w:rFonts w:ascii="Arial" w:hAnsi="Arial" w:cs="Arial"/>
                <w:sz w:val="20"/>
                <w:szCs w:val="20"/>
              </w:rPr>
            </w:pPr>
            <w:r w:rsidRPr="009E0A8E">
              <w:rPr>
                <w:rFonts w:ascii="Arial" w:hAnsi="Arial" w:cs="Arial"/>
                <w:sz w:val="20"/>
                <w:szCs w:val="20"/>
              </w:rPr>
              <w:t>A5. Hacer estimados de medidas para determinar la altura de un objeto.</w:t>
            </w:r>
          </w:p>
        </w:tc>
      </w:tr>
      <w:tr w:rsidR="00CC57E4" w:rsidRPr="007B7479" w:rsidTr="004D7B97">
        <w:tc>
          <w:tcPr>
            <w:tcW w:w="10874" w:type="dxa"/>
            <w:gridSpan w:val="7"/>
            <w:shd w:val="clear" w:color="auto" w:fill="FFFF00"/>
          </w:tcPr>
          <w:p w:rsidR="00CC57E4" w:rsidRPr="007B7479" w:rsidRDefault="00CC57E4" w:rsidP="00675D15">
            <w:pPr>
              <w:ind w:left="0" w:firstLine="0"/>
              <w:jc w:val="center"/>
              <w:rPr>
                <w:rFonts w:ascii="Arial" w:hAnsi="Arial" w:cs="Arial"/>
                <w:b/>
                <w:sz w:val="20"/>
                <w:szCs w:val="20"/>
              </w:rPr>
            </w:pPr>
            <w:r w:rsidRPr="007B7479">
              <w:rPr>
                <w:rFonts w:ascii="Arial" w:hAnsi="Arial" w:cs="Arial"/>
                <w:b/>
                <w:sz w:val="20"/>
                <w:szCs w:val="20"/>
              </w:rPr>
              <w:t xml:space="preserve">OBJETIVOS </w:t>
            </w:r>
            <w:r w:rsidR="006B5A30">
              <w:rPr>
                <w:rFonts w:ascii="Arial" w:hAnsi="Arial" w:cs="Arial"/>
                <w:b/>
                <w:sz w:val="20"/>
                <w:szCs w:val="20"/>
              </w:rPr>
              <w:t xml:space="preserve">DE TRANSFERENCIA Y ADQUISICIÓN - </w:t>
            </w:r>
            <w:r w:rsidRPr="007B7479">
              <w:rPr>
                <w:rFonts w:ascii="Arial" w:hAnsi="Arial" w:cs="Arial"/>
                <w:b/>
                <w:sz w:val="20"/>
                <w:szCs w:val="20"/>
              </w:rPr>
              <w:t xml:space="preserve">UNIDAD </w:t>
            </w:r>
            <w:r w:rsidR="009E0A8E">
              <w:rPr>
                <w:rFonts w:ascii="Arial" w:hAnsi="Arial" w:cs="Arial"/>
                <w:b/>
                <w:sz w:val="20"/>
                <w:szCs w:val="20"/>
              </w:rPr>
              <w:t>2</w:t>
            </w:r>
          </w:p>
        </w:tc>
      </w:tr>
      <w:tr w:rsidR="00CC57E4" w:rsidRPr="007B7479" w:rsidTr="007631BA">
        <w:tc>
          <w:tcPr>
            <w:tcW w:w="10874" w:type="dxa"/>
            <w:gridSpan w:val="7"/>
          </w:tcPr>
          <w:p w:rsidR="00CC57E4" w:rsidRPr="007B7479" w:rsidRDefault="009E0A8E" w:rsidP="0073639C">
            <w:pPr>
              <w:autoSpaceDE w:val="0"/>
              <w:autoSpaceDN w:val="0"/>
              <w:adjustRightInd w:val="0"/>
              <w:ind w:left="0" w:firstLine="0"/>
              <w:rPr>
                <w:rFonts w:ascii="Arial" w:hAnsi="Arial" w:cs="Arial"/>
                <w:sz w:val="20"/>
                <w:szCs w:val="20"/>
              </w:rPr>
            </w:pPr>
            <w:r w:rsidRPr="009E0A8E">
              <w:rPr>
                <w:rFonts w:ascii="Arial" w:hAnsi="Arial" w:cs="Arial"/>
                <w:sz w:val="20"/>
                <w:szCs w:val="20"/>
              </w:rPr>
              <w:t>T1. El estudiante aplicará sus conocimientos acerca el ciclo del agua, el clima y las condiciones del tiempo.</w:t>
            </w:r>
          </w:p>
        </w:tc>
      </w:tr>
      <w:tr w:rsidR="00CC57E4" w:rsidRPr="007B7479" w:rsidTr="007631BA">
        <w:tc>
          <w:tcPr>
            <w:tcW w:w="10874" w:type="dxa"/>
            <w:gridSpan w:val="7"/>
          </w:tcPr>
          <w:p w:rsidR="00CC57E4" w:rsidRPr="007B7479" w:rsidRDefault="00CC57E4"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CC57E4" w:rsidRPr="007B7479" w:rsidTr="007631BA">
        <w:tc>
          <w:tcPr>
            <w:tcW w:w="10874" w:type="dxa"/>
            <w:gridSpan w:val="7"/>
          </w:tcPr>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A1. Investigar las propiedades físicas de la tierra y el agua.</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A2. Determinar los efectos de los fenómenos naturales sobre nuestras vidas.</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A3. Describir los diversos estados del tiempo (lluvioso, soleado, nublado y otros).</w:t>
            </w:r>
          </w:p>
          <w:p w:rsidR="00CC57E4" w:rsidRPr="007B7479" w:rsidRDefault="009E0A8E" w:rsidP="009E0A8E">
            <w:pPr>
              <w:ind w:left="0" w:firstLine="0"/>
              <w:rPr>
                <w:rFonts w:ascii="Arial" w:hAnsi="Arial" w:cs="Arial"/>
                <w:sz w:val="20"/>
                <w:szCs w:val="20"/>
              </w:rPr>
            </w:pPr>
            <w:r w:rsidRPr="009E0A8E">
              <w:rPr>
                <w:rFonts w:ascii="Arial" w:hAnsi="Arial" w:cs="Arial"/>
                <w:sz w:val="20"/>
                <w:szCs w:val="20"/>
              </w:rPr>
              <w:t>A4. Describir las fases de la luna.</w:t>
            </w:r>
          </w:p>
        </w:tc>
      </w:tr>
      <w:tr w:rsidR="00CC57E4" w:rsidRPr="007B7479" w:rsidTr="004D7B97">
        <w:tc>
          <w:tcPr>
            <w:tcW w:w="10874" w:type="dxa"/>
            <w:gridSpan w:val="7"/>
            <w:shd w:val="clear" w:color="auto" w:fill="FFFF00"/>
          </w:tcPr>
          <w:p w:rsidR="00CC57E4" w:rsidRPr="007B7479" w:rsidRDefault="00CC57E4" w:rsidP="00675D15">
            <w:pPr>
              <w:ind w:left="0" w:firstLine="0"/>
              <w:jc w:val="center"/>
              <w:rPr>
                <w:rFonts w:ascii="Arial" w:hAnsi="Arial" w:cs="Arial"/>
                <w:b/>
                <w:sz w:val="20"/>
                <w:szCs w:val="20"/>
              </w:rPr>
            </w:pPr>
            <w:r w:rsidRPr="007B7479">
              <w:rPr>
                <w:rFonts w:ascii="Arial" w:hAnsi="Arial" w:cs="Arial"/>
                <w:b/>
                <w:sz w:val="20"/>
                <w:szCs w:val="20"/>
              </w:rPr>
              <w:t>OBJETIVOS DE TRANS</w:t>
            </w:r>
            <w:r w:rsidR="006B5A30">
              <w:rPr>
                <w:rFonts w:ascii="Arial" w:hAnsi="Arial" w:cs="Arial"/>
                <w:b/>
                <w:sz w:val="20"/>
                <w:szCs w:val="20"/>
              </w:rPr>
              <w:t xml:space="preserve">FERENCIA Y ADQUISICIÓN - UNIDAD </w:t>
            </w:r>
            <w:r w:rsidR="006F211C">
              <w:rPr>
                <w:rFonts w:ascii="Arial" w:hAnsi="Arial" w:cs="Arial"/>
                <w:b/>
                <w:sz w:val="20"/>
                <w:szCs w:val="20"/>
              </w:rPr>
              <w:t>3</w:t>
            </w:r>
          </w:p>
        </w:tc>
      </w:tr>
      <w:tr w:rsidR="00CC57E4" w:rsidRPr="007B7479" w:rsidTr="007631BA">
        <w:tc>
          <w:tcPr>
            <w:tcW w:w="10874" w:type="dxa"/>
            <w:gridSpan w:val="7"/>
          </w:tcPr>
          <w:p w:rsidR="00CC57E4" w:rsidRPr="007B7479" w:rsidRDefault="009E0A8E" w:rsidP="00675D15">
            <w:pPr>
              <w:ind w:left="0" w:firstLine="0"/>
              <w:rPr>
                <w:rFonts w:ascii="Arial" w:hAnsi="Arial" w:cs="Arial"/>
                <w:sz w:val="20"/>
                <w:szCs w:val="20"/>
              </w:rPr>
            </w:pPr>
            <w:r w:rsidRPr="009E0A8E">
              <w:rPr>
                <w:rFonts w:ascii="Arial" w:hAnsi="Arial" w:cs="Arial"/>
                <w:sz w:val="20"/>
                <w:szCs w:val="20"/>
              </w:rPr>
              <w:t>T1. Al final de esta unidad, el estudiante comprende los cambios en los estados de la materia. El estudiante también clasifica las propiedades físicas y las utiliza para describir los materiales.</w:t>
            </w:r>
          </w:p>
        </w:tc>
      </w:tr>
      <w:tr w:rsidR="00CC57E4" w:rsidRPr="007B7479" w:rsidTr="007631BA">
        <w:tc>
          <w:tcPr>
            <w:tcW w:w="10874" w:type="dxa"/>
            <w:gridSpan w:val="7"/>
          </w:tcPr>
          <w:p w:rsidR="00CC57E4" w:rsidRPr="007B7479" w:rsidRDefault="00CC57E4"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CC57E4" w:rsidRPr="007B7479" w:rsidTr="007631BA">
        <w:tc>
          <w:tcPr>
            <w:tcW w:w="10874" w:type="dxa"/>
            <w:gridSpan w:val="7"/>
          </w:tcPr>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A1. Clasificar los materiales de acuerdo al estado de la materia.</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A2. Describir cómo la temperatura puede producir cambios en las propiedades de los materiales.</w:t>
            </w:r>
          </w:p>
          <w:p w:rsidR="006F211C" w:rsidRPr="007B7479" w:rsidRDefault="009E0A8E" w:rsidP="009E0A8E">
            <w:pPr>
              <w:ind w:left="0" w:firstLine="0"/>
              <w:rPr>
                <w:rFonts w:ascii="Arial" w:hAnsi="Arial" w:cs="Arial"/>
                <w:sz w:val="20"/>
                <w:szCs w:val="20"/>
              </w:rPr>
            </w:pPr>
            <w:r w:rsidRPr="009E0A8E">
              <w:rPr>
                <w:rFonts w:ascii="Arial" w:hAnsi="Arial" w:cs="Arial"/>
                <w:sz w:val="20"/>
                <w:szCs w:val="20"/>
              </w:rPr>
              <w:t>A3. Clasificar los materiales a base de sus propiedades físicas.</w:t>
            </w:r>
          </w:p>
        </w:tc>
      </w:tr>
      <w:tr w:rsidR="00CC57E4" w:rsidRPr="007B7479" w:rsidTr="004D7B97">
        <w:tc>
          <w:tcPr>
            <w:tcW w:w="10874" w:type="dxa"/>
            <w:gridSpan w:val="7"/>
            <w:shd w:val="clear" w:color="auto" w:fill="FFFF00"/>
          </w:tcPr>
          <w:p w:rsidR="00CC57E4" w:rsidRPr="007B7479" w:rsidRDefault="00CC57E4" w:rsidP="00675D15">
            <w:pPr>
              <w:ind w:left="0" w:firstLine="0"/>
              <w:jc w:val="center"/>
              <w:rPr>
                <w:rFonts w:ascii="Arial" w:hAnsi="Arial" w:cs="Arial"/>
                <w:b/>
                <w:sz w:val="20"/>
                <w:szCs w:val="20"/>
              </w:rPr>
            </w:pPr>
            <w:r w:rsidRPr="007B7479">
              <w:rPr>
                <w:rFonts w:ascii="Arial" w:hAnsi="Arial" w:cs="Arial"/>
                <w:b/>
                <w:sz w:val="20"/>
                <w:szCs w:val="20"/>
              </w:rPr>
              <w:t xml:space="preserve">OBJETIVOS </w:t>
            </w:r>
            <w:r w:rsidR="006B5A30">
              <w:rPr>
                <w:rFonts w:ascii="Arial" w:hAnsi="Arial" w:cs="Arial"/>
                <w:b/>
                <w:sz w:val="20"/>
                <w:szCs w:val="20"/>
              </w:rPr>
              <w:t xml:space="preserve">DE TRANSFERENCIA Y ADQUISICIÓN - </w:t>
            </w:r>
            <w:r w:rsidRPr="007B7479">
              <w:rPr>
                <w:rFonts w:ascii="Arial" w:hAnsi="Arial" w:cs="Arial"/>
                <w:b/>
                <w:sz w:val="20"/>
                <w:szCs w:val="20"/>
              </w:rPr>
              <w:t xml:space="preserve">UNIDAD </w:t>
            </w:r>
            <w:r w:rsidR="006B5A30">
              <w:rPr>
                <w:rFonts w:ascii="Arial" w:hAnsi="Arial" w:cs="Arial"/>
                <w:b/>
                <w:sz w:val="20"/>
                <w:szCs w:val="20"/>
              </w:rPr>
              <w:t>4</w:t>
            </w:r>
          </w:p>
        </w:tc>
      </w:tr>
      <w:tr w:rsidR="00CC57E4" w:rsidRPr="007B7479" w:rsidTr="007631BA">
        <w:tc>
          <w:tcPr>
            <w:tcW w:w="10874" w:type="dxa"/>
            <w:gridSpan w:val="7"/>
          </w:tcPr>
          <w:p w:rsidR="00CC57E4" w:rsidRPr="007B7479" w:rsidRDefault="009E0A8E" w:rsidP="00675D15">
            <w:pPr>
              <w:ind w:left="0" w:firstLine="0"/>
              <w:rPr>
                <w:rFonts w:ascii="Arial" w:hAnsi="Arial" w:cs="Arial"/>
                <w:sz w:val="20"/>
                <w:szCs w:val="20"/>
              </w:rPr>
            </w:pPr>
            <w:r w:rsidRPr="009E0A8E">
              <w:rPr>
                <w:rFonts w:ascii="Arial" w:hAnsi="Arial" w:cs="Arial"/>
                <w:sz w:val="20"/>
                <w:szCs w:val="20"/>
              </w:rPr>
              <w:lastRenderedPageBreak/>
              <w:t>T1. El estudiante describe cómo la energía se transfiere en los materiales que están en movimiento. El estudiante también identifica cómo se usa la fuerza para mover objetos y cómo se produce la luz, el calor y el sonido.</w:t>
            </w:r>
          </w:p>
        </w:tc>
      </w:tr>
      <w:tr w:rsidR="00CC57E4" w:rsidRPr="007B7479" w:rsidTr="007631BA">
        <w:tc>
          <w:tcPr>
            <w:tcW w:w="10874" w:type="dxa"/>
            <w:gridSpan w:val="7"/>
          </w:tcPr>
          <w:p w:rsidR="00CC57E4" w:rsidRPr="007B7479" w:rsidRDefault="00CC57E4"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CC57E4" w:rsidRPr="007B7479" w:rsidTr="007631BA">
        <w:tc>
          <w:tcPr>
            <w:tcW w:w="10874" w:type="dxa"/>
            <w:gridSpan w:val="7"/>
          </w:tcPr>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A1. Realizar investigaciones sobre la fuerza magnética.</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A2. Explicar cómo los materiales liberan o absorben calor y emiten luz y sonido.</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A3. Analizar cómo el calor, la luz y el sonido son formas de energía.</w:t>
            </w:r>
          </w:p>
          <w:p w:rsidR="001352C7" w:rsidRPr="00CA4AB6" w:rsidRDefault="009E0A8E" w:rsidP="009E0A8E">
            <w:pPr>
              <w:ind w:left="0" w:firstLine="0"/>
              <w:rPr>
                <w:rFonts w:ascii="Arial" w:hAnsi="Arial" w:cs="Arial"/>
                <w:sz w:val="20"/>
                <w:szCs w:val="20"/>
              </w:rPr>
            </w:pPr>
            <w:r w:rsidRPr="009E0A8E">
              <w:rPr>
                <w:rFonts w:ascii="Arial" w:hAnsi="Arial" w:cs="Arial"/>
                <w:sz w:val="20"/>
                <w:szCs w:val="20"/>
              </w:rPr>
              <w:t>A4. Describir los movimientos en los materiales.</w:t>
            </w:r>
          </w:p>
        </w:tc>
      </w:tr>
      <w:tr w:rsidR="00287361" w:rsidRPr="007B7479" w:rsidTr="004D7B97">
        <w:tc>
          <w:tcPr>
            <w:tcW w:w="10874" w:type="dxa"/>
            <w:gridSpan w:val="7"/>
            <w:shd w:val="clear" w:color="auto" w:fill="FFFF00"/>
          </w:tcPr>
          <w:p w:rsidR="00287361" w:rsidRPr="007B7479" w:rsidRDefault="00287361" w:rsidP="00675D15">
            <w:pPr>
              <w:ind w:left="0" w:firstLine="0"/>
              <w:jc w:val="center"/>
              <w:rPr>
                <w:rFonts w:ascii="Arial" w:hAnsi="Arial" w:cs="Arial"/>
                <w:b/>
                <w:sz w:val="20"/>
                <w:szCs w:val="20"/>
              </w:rPr>
            </w:pPr>
            <w:r w:rsidRPr="007B7479">
              <w:rPr>
                <w:rFonts w:ascii="Arial" w:hAnsi="Arial" w:cs="Arial"/>
                <w:b/>
                <w:sz w:val="20"/>
                <w:szCs w:val="20"/>
              </w:rPr>
              <w:t xml:space="preserve">OBJETIVOS </w:t>
            </w:r>
            <w:r w:rsidR="006B5A30">
              <w:rPr>
                <w:rFonts w:ascii="Arial" w:hAnsi="Arial" w:cs="Arial"/>
                <w:b/>
                <w:sz w:val="20"/>
                <w:szCs w:val="20"/>
              </w:rPr>
              <w:t xml:space="preserve">DE TRANSFERENCIA Y ADQUISICIÓN - </w:t>
            </w:r>
            <w:r w:rsidRPr="007B7479">
              <w:rPr>
                <w:rFonts w:ascii="Arial" w:hAnsi="Arial" w:cs="Arial"/>
                <w:b/>
                <w:sz w:val="20"/>
                <w:szCs w:val="20"/>
              </w:rPr>
              <w:t xml:space="preserve">UNIDAD </w:t>
            </w:r>
            <w:r w:rsidR="006B5A30">
              <w:rPr>
                <w:rFonts w:ascii="Arial" w:hAnsi="Arial" w:cs="Arial"/>
                <w:b/>
                <w:sz w:val="20"/>
                <w:szCs w:val="20"/>
              </w:rPr>
              <w:t>5</w:t>
            </w:r>
          </w:p>
        </w:tc>
      </w:tr>
      <w:tr w:rsidR="00287361" w:rsidRPr="007B7479" w:rsidTr="007631BA">
        <w:tc>
          <w:tcPr>
            <w:tcW w:w="10874" w:type="dxa"/>
            <w:gridSpan w:val="7"/>
          </w:tcPr>
          <w:p w:rsidR="00287361" w:rsidRPr="007B7479" w:rsidRDefault="009E0A8E" w:rsidP="00675D15">
            <w:pPr>
              <w:ind w:left="0" w:firstLine="0"/>
              <w:rPr>
                <w:rFonts w:ascii="Arial" w:hAnsi="Arial" w:cs="Arial"/>
                <w:sz w:val="20"/>
                <w:szCs w:val="20"/>
              </w:rPr>
            </w:pPr>
            <w:r w:rsidRPr="009E0A8E">
              <w:rPr>
                <w:rFonts w:ascii="Arial" w:hAnsi="Arial" w:cs="Arial"/>
                <w:sz w:val="20"/>
                <w:szCs w:val="20"/>
              </w:rPr>
              <w:t>T1. El estudiante aprende sobre las características de las flores y la reproducción en las plantas. El estudiante también entiende las necesidades básicas de las plantas y el rol desempeñan en la cadena alimentaria. El estudiante aprende sobre los componentes vivos y su función como herbívoros, carnívoros, omnívoros, productores, consumidores, y descomponedores en el ecosistema</w:t>
            </w:r>
          </w:p>
        </w:tc>
      </w:tr>
      <w:tr w:rsidR="00287361" w:rsidRPr="007B7479" w:rsidTr="007631BA">
        <w:tc>
          <w:tcPr>
            <w:tcW w:w="10874" w:type="dxa"/>
            <w:gridSpan w:val="7"/>
          </w:tcPr>
          <w:p w:rsidR="00287361" w:rsidRPr="007B7479" w:rsidRDefault="00287361"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287361" w:rsidRPr="007B7479" w:rsidTr="007631BA">
        <w:tc>
          <w:tcPr>
            <w:tcW w:w="10874" w:type="dxa"/>
            <w:gridSpan w:val="7"/>
          </w:tcPr>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A1. Determinar las estructuras que ayudan a la reproducción de las plantas.</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A2. Identificar las partes de las plantas para determinar sus funciones.</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A3. Entender que la comida es la fuente primaria de energía para los seres vivos.</w:t>
            </w:r>
          </w:p>
          <w:p w:rsidR="001352C7" w:rsidRPr="007B7479" w:rsidRDefault="009E0A8E" w:rsidP="009E0A8E">
            <w:pPr>
              <w:ind w:left="0" w:firstLine="0"/>
              <w:rPr>
                <w:rFonts w:ascii="Arial" w:hAnsi="Arial" w:cs="Arial"/>
                <w:sz w:val="20"/>
                <w:szCs w:val="20"/>
              </w:rPr>
            </w:pPr>
            <w:r w:rsidRPr="009E0A8E">
              <w:rPr>
                <w:rFonts w:ascii="Arial" w:hAnsi="Arial" w:cs="Arial"/>
                <w:sz w:val="20"/>
                <w:szCs w:val="20"/>
              </w:rPr>
              <w:t>A4. Clasificar animales a base de la comida que ingieren.</w:t>
            </w:r>
          </w:p>
        </w:tc>
      </w:tr>
      <w:tr w:rsidR="00287361" w:rsidRPr="007B7479" w:rsidTr="004D7B97">
        <w:tc>
          <w:tcPr>
            <w:tcW w:w="10874" w:type="dxa"/>
            <w:gridSpan w:val="7"/>
            <w:shd w:val="clear" w:color="auto" w:fill="FFFF00"/>
          </w:tcPr>
          <w:p w:rsidR="00287361" w:rsidRPr="007B7479" w:rsidRDefault="00287361" w:rsidP="00675D15">
            <w:pPr>
              <w:ind w:left="0" w:firstLine="0"/>
              <w:jc w:val="center"/>
              <w:rPr>
                <w:rFonts w:ascii="Arial" w:hAnsi="Arial" w:cs="Arial"/>
                <w:b/>
                <w:sz w:val="20"/>
                <w:szCs w:val="20"/>
              </w:rPr>
            </w:pPr>
            <w:r w:rsidRPr="007B7479">
              <w:rPr>
                <w:rFonts w:ascii="Arial" w:hAnsi="Arial" w:cs="Arial"/>
                <w:b/>
                <w:sz w:val="20"/>
                <w:szCs w:val="20"/>
              </w:rPr>
              <w:t xml:space="preserve">OBJETIVOS </w:t>
            </w:r>
            <w:r w:rsidR="006B5A30">
              <w:rPr>
                <w:rFonts w:ascii="Arial" w:hAnsi="Arial" w:cs="Arial"/>
                <w:b/>
                <w:sz w:val="20"/>
                <w:szCs w:val="20"/>
              </w:rPr>
              <w:t xml:space="preserve">DE TRANSFERENCIA Y ADQUISICIÓN - </w:t>
            </w:r>
            <w:r w:rsidRPr="007B7479">
              <w:rPr>
                <w:rFonts w:ascii="Arial" w:hAnsi="Arial" w:cs="Arial"/>
                <w:b/>
                <w:sz w:val="20"/>
                <w:szCs w:val="20"/>
              </w:rPr>
              <w:t xml:space="preserve">UNIDAD </w:t>
            </w:r>
            <w:r w:rsidR="006B5A30">
              <w:rPr>
                <w:rFonts w:ascii="Arial" w:hAnsi="Arial" w:cs="Arial"/>
                <w:b/>
                <w:sz w:val="20"/>
                <w:szCs w:val="20"/>
              </w:rPr>
              <w:t>6</w:t>
            </w:r>
          </w:p>
        </w:tc>
      </w:tr>
      <w:tr w:rsidR="00287361" w:rsidRPr="007B7479" w:rsidTr="007631BA">
        <w:tc>
          <w:tcPr>
            <w:tcW w:w="10874" w:type="dxa"/>
            <w:gridSpan w:val="7"/>
          </w:tcPr>
          <w:p w:rsidR="00287361" w:rsidRPr="007B7479" w:rsidRDefault="009E0A8E" w:rsidP="00675D15">
            <w:pPr>
              <w:ind w:left="0" w:firstLine="0"/>
              <w:rPr>
                <w:rFonts w:ascii="Arial" w:hAnsi="Arial" w:cs="Arial"/>
                <w:sz w:val="20"/>
                <w:szCs w:val="20"/>
              </w:rPr>
            </w:pPr>
            <w:r w:rsidRPr="009E0A8E">
              <w:rPr>
                <w:rFonts w:ascii="Arial" w:hAnsi="Arial" w:cs="Arial"/>
                <w:sz w:val="20"/>
                <w:szCs w:val="20"/>
              </w:rPr>
              <w:t>T1. Al terminar esta unidad, los estudiantes aprenden el rol de los animales en esparcir las semillas y polinizar las plantas. Utilizan su conocimiento de la cadena alimentaria para comprender que las plantas son productores que producen su propio alimento por medio de la fotosíntesis. Los estudiantes también aprenden a clasificar los animales de acuerdo a su alimentación.</w:t>
            </w:r>
          </w:p>
        </w:tc>
      </w:tr>
      <w:tr w:rsidR="00287361" w:rsidRPr="007B7479" w:rsidTr="007631BA">
        <w:tc>
          <w:tcPr>
            <w:tcW w:w="10874" w:type="dxa"/>
            <w:gridSpan w:val="7"/>
          </w:tcPr>
          <w:p w:rsidR="00287361" w:rsidRPr="007B7479" w:rsidRDefault="00287361"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287361" w:rsidRPr="007B7479" w:rsidTr="007631BA">
        <w:tc>
          <w:tcPr>
            <w:tcW w:w="10874" w:type="dxa"/>
            <w:gridSpan w:val="7"/>
          </w:tcPr>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A1. Comprender que los animales ayudan a las plantas a esparcir las semillas.</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A2. Describir las cadenas y redes alimentarias.</w:t>
            </w:r>
          </w:p>
          <w:p w:rsidR="006F211C" w:rsidRPr="007B7479" w:rsidRDefault="009E0A8E" w:rsidP="009E0A8E">
            <w:pPr>
              <w:ind w:left="0" w:firstLine="0"/>
              <w:rPr>
                <w:rFonts w:ascii="Arial" w:hAnsi="Arial" w:cs="Arial"/>
                <w:sz w:val="20"/>
                <w:szCs w:val="20"/>
              </w:rPr>
            </w:pPr>
            <w:r w:rsidRPr="009E0A8E">
              <w:rPr>
                <w:rFonts w:ascii="Arial" w:hAnsi="Arial" w:cs="Arial"/>
                <w:sz w:val="20"/>
                <w:szCs w:val="20"/>
              </w:rPr>
              <w:t>A3. Clasificar a los animales a base de su alimentación.</w:t>
            </w:r>
          </w:p>
        </w:tc>
      </w:tr>
      <w:tr w:rsidR="00287361" w:rsidRPr="007B7479" w:rsidTr="004D7B97">
        <w:tc>
          <w:tcPr>
            <w:tcW w:w="10874" w:type="dxa"/>
            <w:gridSpan w:val="7"/>
            <w:shd w:val="clear" w:color="auto" w:fill="FFFF00"/>
          </w:tcPr>
          <w:p w:rsidR="00287361" w:rsidRPr="007B7479" w:rsidRDefault="00287361" w:rsidP="00675D15">
            <w:pPr>
              <w:ind w:left="0" w:firstLine="0"/>
              <w:jc w:val="center"/>
              <w:rPr>
                <w:rFonts w:ascii="Arial" w:hAnsi="Arial" w:cs="Arial"/>
                <w:b/>
                <w:sz w:val="20"/>
                <w:szCs w:val="20"/>
              </w:rPr>
            </w:pPr>
            <w:r w:rsidRPr="007B7479">
              <w:rPr>
                <w:rFonts w:ascii="Arial" w:hAnsi="Arial" w:cs="Arial"/>
                <w:b/>
                <w:sz w:val="20"/>
                <w:szCs w:val="20"/>
              </w:rPr>
              <w:t xml:space="preserve">OBJETIVOS </w:t>
            </w:r>
            <w:r w:rsidR="006B5A30">
              <w:rPr>
                <w:rFonts w:ascii="Arial" w:hAnsi="Arial" w:cs="Arial"/>
                <w:b/>
                <w:sz w:val="20"/>
                <w:szCs w:val="20"/>
              </w:rPr>
              <w:t xml:space="preserve">DE TRANSFERENCIA Y ADQUISICIÓN - </w:t>
            </w:r>
            <w:r w:rsidRPr="007B7479">
              <w:rPr>
                <w:rFonts w:ascii="Arial" w:hAnsi="Arial" w:cs="Arial"/>
                <w:b/>
                <w:sz w:val="20"/>
                <w:szCs w:val="20"/>
              </w:rPr>
              <w:t xml:space="preserve">UNIDAD </w:t>
            </w:r>
            <w:r w:rsidR="006B5A30">
              <w:rPr>
                <w:rFonts w:ascii="Arial" w:hAnsi="Arial" w:cs="Arial"/>
                <w:b/>
                <w:sz w:val="20"/>
                <w:szCs w:val="20"/>
              </w:rPr>
              <w:t>7</w:t>
            </w:r>
            <w:r w:rsidRPr="007B7479">
              <w:rPr>
                <w:rFonts w:ascii="Arial" w:hAnsi="Arial" w:cs="Arial"/>
                <w:b/>
                <w:sz w:val="20"/>
                <w:szCs w:val="20"/>
              </w:rPr>
              <w:t xml:space="preserve"> </w:t>
            </w:r>
          </w:p>
        </w:tc>
      </w:tr>
      <w:tr w:rsidR="00287361" w:rsidRPr="007B7479" w:rsidTr="007631BA">
        <w:tc>
          <w:tcPr>
            <w:tcW w:w="10874" w:type="dxa"/>
            <w:gridSpan w:val="7"/>
          </w:tcPr>
          <w:p w:rsidR="00287361" w:rsidRPr="007B7479" w:rsidRDefault="009E0A8E" w:rsidP="00675D15">
            <w:pPr>
              <w:ind w:left="0" w:firstLine="0"/>
              <w:rPr>
                <w:rFonts w:ascii="Arial" w:hAnsi="Arial" w:cs="Arial"/>
                <w:sz w:val="20"/>
                <w:szCs w:val="20"/>
              </w:rPr>
            </w:pPr>
            <w:r w:rsidRPr="009E0A8E">
              <w:rPr>
                <w:rFonts w:ascii="Arial" w:hAnsi="Arial" w:cs="Arial"/>
                <w:sz w:val="20"/>
                <w:szCs w:val="20"/>
              </w:rPr>
              <w:t>T1. Al terminar la unidad, el estudiante está capacitado para aplicar su conocimiento acerca del impacto directo que tienen los seres humanos sobre el ambiente y sobre el uso de los recursos naturales, para tomar mejores decisiones y así contribuir en favor de la conservación del ambiente.</w:t>
            </w:r>
          </w:p>
        </w:tc>
      </w:tr>
      <w:tr w:rsidR="00287361" w:rsidRPr="007B7479" w:rsidTr="007631BA">
        <w:tc>
          <w:tcPr>
            <w:tcW w:w="10874" w:type="dxa"/>
            <w:gridSpan w:val="7"/>
          </w:tcPr>
          <w:p w:rsidR="00287361" w:rsidRPr="007B7479" w:rsidRDefault="00287361"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287361" w:rsidRPr="007B7479" w:rsidTr="007631BA">
        <w:tc>
          <w:tcPr>
            <w:tcW w:w="10874" w:type="dxa"/>
            <w:gridSpan w:val="7"/>
          </w:tcPr>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A1. Clasificar a los organismos vivos y la materia no viva.</w:t>
            </w:r>
          </w:p>
          <w:p w:rsidR="009E0A8E" w:rsidRPr="009E0A8E" w:rsidRDefault="009E0A8E" w:rsidP="009E0A8E">
            <w:pPr>
              <w:ind w:left="0" w:firstLine="0"/>
              <w:rPr>
                <w:rFonts w:ascii="Arial" w:hAnsi="Arial" w:cs="Arial"/>
                <w:sz w:val="20"/>
                <w:szCs w:val="20"/>
              </w:rPr>
            </w:pPr>
            <w:r w:rsidRPr="009E0A8E">
              <w:rPr>
                <w:rFonts w:ascii="Arial" w:hAnsi="Arial" w:cs="Arial"/>
                <w:sz w:val="20"/>
                <w:szCs w:val="20"/>
              </w:rPr>
              <w:t>A2. Comparar la biodiversidad en una variedad de ecosistemas.</w:t>
            </w:r>
          </w:p>
          <w:p w:rsidR="006F211C" w:rsidRPr="007B7479" w:rsidRDefault="009E0A8E" w:rsidP="009E0A8E">
            <w:pPr>
              <w:ind w:left="0" w:firstLine="0"/>
              <w:rPr>
                <w:rFonts w:ascii="Arial" w:hAnsi="Arial" w:cs="Arial"/>
                <w:sz w:val="20"/>
                <w:szCs w:val="20"/>
              </w:rPr>
            </w:pPr>
            <w:r w:rsidRPr="009E0A8E">
              <w:rPr>
                <w:rFonts w:ascii="Arial" w:hAnsi="Arial" w:cs="Arial"/>
                <w:sz w:val="20"/>
                <w:szCs w:val="20"/>
              </w:rPr>
              <w:t>A3. Comprender la influencia de la actividad humana en los recursos naturales.</w:t>
            </w:r>
          </w:p>
        </w:tc>
      </w:tr>
    </w:tbl>
    <w:p w:rsidR="00EC5BD3" w:rsidRDefault="00EC5BD3" w:rsidP="00EC5BD3">
      <w:pPr>
        <w:ind w:left="0" w:firstLine="0"/>
      </w:pPr>
    </w:p>
    <w:p w:rsidR="00EC5BD3" w:rsidRDefault="00EC5BD3"/>
    <w:tbl>
      <w:tblPr>
        <w:tblStyle w:val="TableGrid"/>
        <w:tblW w:w="10874" w:type="dxa"/>
        <w:tblInd w:w="360" w:type="dxa"/>
        <w:tblLayout w:type="fixed"/>
        <w:tblLook w:val="04A0" w:firstRow="1" w:lastRow="0" w:firstColumn="1" w:lastColumn="0" w:noHBand="0" w:noVBand="1"/>
      </w:tblPr>
      <w:tblGrid>
        <w:gridCol w:w="648"/>
        <w:gridCol w:w="5079"/>
        <w:gridCol w:w="576"/>
        <w:gridCol w:w="4571"/>
      </w:tblGrid>
      <w:tr w:rsidR="00EB5DE2" w:rsidRPr="007B7479" w:rsidTr="001C145C">
        <w:tc>
          <w:tcPr>
            <w:tcW w:w="10874" w:type="dxa"/>
            <w:gridSpan w:val="4"/>
            <w:shd w:val="clear" w:color="auto" w:fill="FBD4B4" w:themeFill="accent6" w:themeFillTint="66"/>
          </w:tcPr>
          <w:p w:rsidR="00EB5DE2" w:rsidRPr="007B7479" w:rsidRDefault="00EB5DE2" w:rsidP="00EB5DE2">
            <w:pPr>
              <w:ind w:left="0" w:firstLine="0"/>
              <w:jc w:val="center"/>
              <w:rPr>
                <w:rFonts w:ascii="Arial" w:hAnsi="Arial" w:cs="Arial"/>
                <w:b/>
                <w:sz w:val="20"/>
                <w:szCs w:val="20"/>
              </w:rPr>
            </w:pPr>
            <w:r w:rsidRPr="007B7479">
              <w:rPr>
                <w:rFonts w:ascii="Arial" w:hAnsi="Arial" w:cs="Arial"/>
                <w:b/>
                <w:sz w:val="20"/>
                <w:szCs w:val="20"/>
              </w:rPr>
              <w:t>UNIDADES</w:t>
            </w:r>
          </w:p>
        </w:tc>
      </w:tr>
      <w:tr w:rsidR="00EB5DE2" w:rsidRPr="007B7479" w:rsidTr="00E31E08">
        <w:tc>
          <w:tcPr>
            <w:tcW w:w="5727" w:type="dxa"/>
            <w:gridSpan w:val="2"/>
            <w:tcBorders>
              <w:right w:val="single" w:sz="4" w:space="0" w:color="auto"/>
            </w:tcBorders>
            <w:shd w:val="clear" w:color="auto" w:fill="FFFF00"/>
          </w:tcPr>
          <w:p w:rsidR="00EB5DE2" w:rsidRPr="007B7479" w:rsidRDefault="00CE39D0" w:rsidP="0043212F">
            <w:pPr>
              <w:ind w:left="0" w:firstLine="0"/>
              <w:rPr>
                <w:rFonts w:ascii="Arial" w:hAnsi="Arial" w:cs="Arial"/>
                <w:b/>
                <w:sz w:val="20"/>
                <w:szCs w:val="20"/>
              </w:rPr>
            </w:pPr>
            <w:r>
              <w:rPr>
                <w:rFonts w:ascii="Arial" w:hAnsi="Arial" w:cs="Arial"/>
                <w:b/>
                <w:sz w:val="20"/>
                <w:szCs w:val="20"/>
              </w:rPr>
              <w:t>Unidad 2.1  Procesos y métodos en la Ciencia (4semanas)</w:t>
            </w:r>
          </w:p>
        </w:tc>
        <w:tc>
          <w:tcPr>
            <w:tcW w:w="5147" w:type="dxa"/>
            <w:gridSpan w:val="2"/>
            <w:tcBorders>
              <w:left w:val="single" w:sz="4" w:space="0" w:color="auto"/>
            </w:tcBorders>
            <w:shd w:val="clear" w:color="auto" w:fill="FFFF00"/>
          </w:tcPr>
          <w:p w:rsidR="00EB5DE2" w:rsidRPr="007B7479" w:rsidRDefault="00CE39D0" w:rsidP="00F0366E">
            <w:pPr>
              <w:ind w:left="0" w:firstLine="0"/>
              <w:rPr>
                <w:rFonts w:ascii="Arial" w:hAnsi="Arial" w:cs="Arial"/>
                <w:b/>
                <w:sz w:val="20"/>
                <w:szCs w:val="20"/>
              </w:rPr>
            </w:pPr>
            <w:r>
              <w:rPr>
                <w:rFonts w:ascii="Arial" w:hAnsi="Arial" w:cs="Arial"/>
                <w:b/>
                <w:sz w:val="20"/>
                <w:szCs w:val="20"/>
              </w:rPr>
              <w:t>Unidad 2.2 Los modelos y los ciclos (</w:t>
            </w:r>
            <w:r w:rsidR="00F0366E">
              <w:rPr>
                <w:rFonts w:ascii="Arial" w:hAnsi="Arial" w:cs="Arial"/>
                <w:b/>
                <w:sz w:val="20"/>
                <w:szCs w:val="20"/>
              </w:rPr>
              <w:t>5 semanas)</w:t>
            </w:r>
          </w:p>
        </w:tc>
      </w:tr>
      <w:tr w:rsidR="00195C2A" w:rsidRPr="007B7479" w:rsidTr="007631BA">
        <w:trPr>
          <w:cantSplit/>
          <w:trHeight w:val="720"/>
        </w:trPr>
        <w:tc>
          <w:tcPr>
            <w:tcW w:w="648" w:type="dxa"/>
            <w:vMerge w:val="restart"/>
            <w:tcBorders>
              <w:right w:val="single" w:sz="4" w:space="0" w:color="auto"/>
            </w:tcBorders>
            <w:textDirection w:val="btLr"/>
          </w:tcPr>
          <w:p w:rsidR="00195C2A" w:rsidRPr="007B7479" w:rsidRDefault="00195C2A" w:rsidP="00EB5DE2">
            <w:pPr>
              <w:ind w:left="0" w:firstLine="0"/>
              <w:jc w:val="center"/>
              <w:rPr>
                <w:rFonts w:ascii="Arial" w:hAnsi="Arial" w:cs="Arial"/>
                <w:b/>
                <w:sz w:val="20"/>
                <w:szCs w:val="20"/>
              </w:rPr>
            </w:pPr>
            <w:r w:rsidRPr="007B7479">
              <w:rPr>
                <w:rFonts w:ascii="Arial" w:hAnsi="Arial" w:cs="Arial"/>
                <w:b/>
                <w:sz w:val="20"/>
                <w:szCs w:val="20"/>
              </w:rPr>
              <w:t>Semanas</w:t>
            </w:r>
          </w:p>
          <w:p w:rsidR="00195C2A" w:rsidRPr="007B7479" w:rsidRDefault="00C3793E" w:rsidP="00EB5DE2">
            <w:pPr>
              <w:ind w:left="0" w:firstLine="0"/>
              <w:jc w:val="center"/>
              <w:rPr>
                <w:rFonts w:ascii="Arial" w:hAnsi="Arial" w:cs="Arial"/>
                <w:b/>
                <w:sz w:val="20"/>
                <w:szCs w:val="20"/>
              </w:rPr>
            </w:pPr>
            <w:r>
              <w:rPr>
                <w:rFonts w:ascii="Arial" w:hAnsi="Arial" w:cs="Arial"/>
                <w:b/>
                <w:sz w:val="20"/>
                <w:szCs w:val="20"/>
              </w:rPr>
              <w:t>2 - 5</w:t>
            </w:r>
          </w:p>
          <w:p w:rsidR="00195C2A" w:rsidRPr="007B7479" w:rsidRDefault="00195C2A" w:rsidP="00EB5DE2">
            <w:pPr>
              <w:ind w:left="113" w:right="113" w:firstLine="0"/>
              <w:rPr>
                <w:rFonts w:ascii="Arial" w:hAnsi="Arial" w:cs="Arial"/>
                <w:b/>
                <w:sz w:val="20"/>
                <w:szCs w:val="20"/>
              </w:rPr>
            </w:pPr>
          </w:p>
          <w:p w:rsidR="00195C2A" w:rsidRPr="007B7479" w:rsidRDefault="00195C2A" w:rsidP="00EB5DE2">
            <w:pPr>
              <w:ind w:left="113" w:right="113" w:firstLine="0"/>
              <w:jc w:val="center"/>
              <w:rPr>
                <w:rFonts w:ascii="Arial" w:hAnsi="Arial" w:cs="Arial"/>
                <w:b/>
                <w:sz w:val="20"/>
                <w:szCs w:val="20"/>
              </w:rPr>
            </w:pPr>
            <w:r w:rsidRPr="007B7479">
              <w:rPr>
                <w:rFonts w:ascii="Arial" w:hAnsi="Arial" w:cs="Arial"/>
                <w:b/>
                <w:sz w:val="20"/>
                <w:szCs w:val="20"/>
              </w:rPr>
              <w:t>Semanas</w:t>
            </w:r>
          </w:p>
          <w:p w:rsidR="00195C2A" w:rsidRPr="007B7479" w:rsidRDefault="00195C2A" w:rsidP="00EB5DE2">
            <w:pPr>
              <w:ind w:left="113" w:right="113" w:firstLine="0"/>
              <w:jc w:val="center"/>
              <w:rPr>
                <w:rFonts w:ascii="Arial" w:hAnsi="Arial" w:cs="Arial"/>
                <w:b/>
                <w:sz w:val="20"/>
                <w:szCs w:val="20"/>
              </w:rPr>
            </w:pPr>
            <w:r w:rsidRPr="007B7479">
              <w:rPr>
                <w:rFonts w:ascii="Arial" w:hAnsi="Arial" w:cs="Arial"/>
                <w:b/>
                <w:sz w:val="20"/>
                <w:szCs w:val="20"/>
              </w:rPr>
              <w:t>2 - 6</w:t>
            </w:r>
          </w:p>
          <w:p w:rsidR="00195C2A" w:rsidRPr="007B7479" w:rsidRDefault="00195C2A" w:rsidP="00EB5DE2">
            <w:pPr>
              <w:ind w:left="113" w:right="113" w:firstLine="0"/>
              <w:rPr>
                <w:rFonts w:ascii="Arial" w:hAnsi="Arial" w:cs="Arial"/>
                <w:b/>
                <w:sz w:val="20"/>
                <w:szCs w:val="20"/>
              </w:rPr>
            </w:pPr>
          </w:p>
          <w:p w:rsidR="00195C2A" w:rsidRPr="007B7479" w:rsidRDefault="00195C2A" w:rsidP="00EB5DE2">
            <w:pPr>
              <w:ind w:left="113" w:right="113" w:firstLine="0"/>
              <w:rPr>
                <w:rFonts w:ascii="Arial" w:hAnsi="Arial" w:cs="Arial"/>
                <w:b/>
                <w:sz w:val="20"/>
                <w:szCs w:val="20"/>
              </w:rPr>
            </w:pPr>
          </w:p>
        </w:tc>
        <w:tc>
          <w:tcPr>
            <w:tcW w:w="5079" w:type="dxa"/>
            <w:tcBorders>
              <w:right w:val="single" w:sz="4" w:space="0" w:color="auto"/>
            </w:tcBorders>
          </w:tcPr>
          <w:p w:rsidR="00195C2A" w:rsidRPr="007B7479" w:rsidRDefault="0009053C" w:rsidP="00EB5DE2">
            <w:pPr>
              <w:ind w:left="0" w:firstLine="0"/>
              <w:rPr>
                <w:rFonts w:ascii="Arial" w:hAnsi="Arial" w:cs="Arial"/>
                <w:sz w:val="20"/>
                <w:szCs w:val="20"/>
              </w:rPr>
            </w:pPr>
            <w:r w:rsidRPr="0009053C">
              <w:rPr>
                <w:rFonts w:ascii="Arial" w:hAnsi="Arial" w:cs="Arial"/>
                <w:sz w:val="20"/>
                <w:szCs w:val="20"/>
              </w:rPr>
              <w:t>En esta unidad, el estudiante utiliza distintas mediciones e instrumentos para recopilar datos y experimentar con fuerzas. Más aún, puede reconocer el impacto de la ciencia y de la tecnología en la sociedad en términos de la responsabilidad ciudadana al utilizar los adelantos científicos y tecnológicos. El estudiante tiene la oportunidad de usar instrumentos científicos para realizar investigaciones simples.</w:t>
            </w:r>
          </w:p>
        </w:tc>
        <w:tc>
          <w:tcPr>
            <w:tcW w:w="576" w:type="dxa"/>
            <w:vMerge w:val="restart"/>
            <w:tcBorders>
              <w:left w:val="single" w:sz="4" w:space="0" w:color="auto"/>
              <w:right w:val="single" w:sz="4" w:space="0" w:color="auto"/>
            </w:tcBorders>
            <w:textDirection w:val="btLr"/>
          </w:tcPr>
          <w:p w:rsidR="00195C2A" w:rsidRPr="007B7479" w:rsidRDefault="00195C2A" w:rsidP="00EB5DE2">
            <w:pPr>
              <w:ind w:left="113" w:right="113" w:firstLine="0"/>
              <w:jc w:val="center"/>
              <w:rPr>
                <w:rFonts w:ascii="Arial" w:hAnsi="Arial" w:cs="Arial"/>
                <w:b/>
                <w:sz w:val="20"/>
                <w:szCs w:val="20"/>
              </w:rPr>
            </w:pPr>
            <w:r w:rsidRPr="007B7479">
              <w:rPr>
                <w:rFonts w:ascii="Arial" w:hAnsi="Arial" w:cs="Arial"/>
                <w:b/>
                <w:sz w:val="20"/>
                <w:szCs w:val="20"/>
              </w:rPr>
              <w:t>Semanas</w:t>
            </w:r>
          </w:p>
          <w:p w:rsidR="00195C2A" w:rsidRPr="007B7479" w:rsidRDefault="00C3793E" w:rsidP="00EB5DE2">
            <w:pPr>
              <w:ind w:left="113" w:right="113" w:firstLine="0"/>
              <w:jc w:val="center"/>
              <w:rPr>
                <w:rFonts w:ascii="Arial" w:hAnsi="Arial" w:cs="Arial"/>
                <w:b/>
                <w:sz w:val="20"/>
                <w:szCs w:val="20"/>
              </w:rPr>
            </w:pPr>
            <w:r>
              <w:rPr>
                <w:rFonts w:ascii="Arial" w:hAnsi="Arial" w:cs="Arial"/>
                <w:b/>
                <w:sz w:val="20"/>
                <w:szCs w:val="20"/>
              </w:rPr>
              <w:t>6</w:t>
            </w:r>
            <w:r w:rsidR="00195C2A" w:rsidRPr="007B7479">
              <w:rPr>
                <w:rFonts w:ascii="Arial" w:hAnsi="Arial" w:cs="Arial"/>
                <w:b/>
                <w:sz w:val="20"/>
                <w:szCs w:val="20"/>
              </w:rPr>
              <w:t xml:space="preserve"> - </w:t>
            </w:r>
            <w:r w:rsidR="00F0366E">
              <w:rPr>
                <w:rFonts w:ascii="Arial" w:hAnsi="Arial" w:cs="Arial"/>
                <w:b/>
                <w:sz w:val="20"/>
                <w:szCs w:val="20"/>
              </w:rPr>
              <w:t>10</w:t>
            </w:r>
          </w:p>
        </w:tc>
        <w:tc>
          <w:tcPr>
            <w:tcW w:w="4571" w:type="dxa"/>
            <w:tcBorders>
              <w:left w:val="single" w:sz="4" w:space="0" w:color="auto"/>
            </w:tcBorders>
          </w:tcPr>
          <w:p w:rsidR="00195C2A" w:rsidRPr="007B7479" w:rsidRDefault="00F0366E" w:rsidP="00EB5DE2">
            <w:pPr>
              <w:ind w:left="0" w:firstLine="0"/>
              <w:rPr>
                <w:rFonts w:ascii="Arial" w:hAnsi="Arial" w:cs="Arial"/>
                <w:sz w:val="20"/>
                <w:szCs w:val="20"/>
              </w:rPr>
            </w:pPr>
            <w:r w:rsidRPr="00F0366E">
              <w:rPr>
                <w:rFonts w:ascii="Arial" w:hAnsi="Arial" w:cs="Arial"/>
                <w:sz w:val="20"/>
                <w:szCs w:val="20"/>
              </w:rPr>
              <w:t>En esta unidad, el estudiante comprende los componentes de los ciclos y los sistemas. También, tiene la oportunidad de investigar acerca del Sol y su relación con la Tierra. Además, puede identificar los componentes del ciclo del agua y reconoce la utilidad de los modelos e instrumentos para predecir las condiciones del tiempo y los fenómenos naturales.</w:t>
            </w:r>
          </w:p>
        </w:tc>
      </w:tr>
      <w:tr w:rsidR="00195C2A" w:rsidRPr="007B7479" w:rsidTr="007631BA">
        <w:trPr>
          <w:cantSplit/>
          <w:trHeight w:val="281"/>
        </w:trPr>
        <w:tc>
          <w:tcPr>
            <w:tcW w:w="648" w:type="dxa"/>
            <w:vMerge/>
            <w:tcBorders>
              <w:right w:val="single" w:sz="4" w:space="0" w:color="auto"/>
            </w:tcBorders>
            <w:textDirection w:val="btLr"/>
          </w:tcPr>
          <w:p w:rsidR="00195C2A" w:rsidRPr="007B7479" w:rsidRDefault="00195C2A" w:rsidP="00195C2A">
            <w:pPr>
              <w:ind w:left="0" w:firstLine="0"/>
              <w:rPr>
                <w:rFonts w:ascii="Arial" w:hAnsi="Arial" w:cs="Arial"/>
                <w:b/>
                <w:sz w:val="20"/>
                <w:szCs w:val="20"/>
              </w:rPr>
            </w:pPr>
          </w:p>
        </w:tc>
        <w:tc>
          <w:tcPr>
            <w:tcW w:w="5079" w:type="dxa"/>
            <w:tcBorders>
              <w:right w:val="single" w:sz="4" w:space="0" w:color="auto"/>
            </w:tcBorders>
          </w:tcPr>
          <w:p w:rsidR="00195C2A" w:rsidRPr="007B7479" w:rsidRDefault="00195C2A" w:rsidP="00EB5DE2">
            <w:pPr>
              <w:ind w:left="0" w:firstLine="0"/>
              <w:rPr>
                <w:rFonts w:ascii="Arial" w:hAnsi="Arial" w:cs="Arial"/>
                <w:b/>
                <w:sz w:val="20"/>
                <w:szCs w:val="20"/>
              </w:rPr>
            </w:pPr>
            <w:r w:rsidRPr="007B7479">
              <w:rPr>
                <w:rFonts w:ascii="Arial" w:hAnsi="Arial" w:cs="Arial"/>
                <w:b/>
                <w:sz w:val="20"/>
                <w:szCs w:val="20"/>
              </w:rPr>
              <w:t xml:space="preserve">TAREAS DE DESEMPEÑO: </w:t>
            </w:r>
            <w:r w:rsidR="0043212F">
              <w:rPr>
                <w:rFonts w:ascii="Arial" w:hAnsi="Arial" w:cs="Arial"/>
                <w:b/>
                <w:sz w:val="20"/>
                <w:szCs w:val="20"/>
              </w:rPr>
              <w:t>4</w:t>
            </w:r>
          </w:p>
        </w:tc>
        <w:tc>
          <w:tcPr>
            <w:tcW w:w="576" w:type="dxa"/>
            <w:vMerge/>
            <w:tcBorders>
              <w:left w:val="single" w:sz="4" w:space="0" w:color="auto"/>
              <w:right w:val="single" w:sz="4" w:space="0" w:color="auto"/>
            </w:tcBorders>
            <w:textDirection w:val="btLr"/>
          </w:tcPr>
          <w:p w:rsidR="00195C2A" w:rsidRPr="007B7479" w:rsidRDefault="00195C2A" w:rsidP="00195C2A">
            <w:pPr>
              <w:ind w:left="113" w:right="113" w:firstLine="0"/>
              <w:rPr>
                <w:rFonts w:ascii="Arial" w:hAnsi="Arial" w:cs="Arial"/>
                <w:b/>
                <w:sz w:val="20"/>
                <w:szCs w:val="20"/>
              </w:rPr>
            </w:pPr>
          </w:p>
        </w:tc>
        <w:tc>
          <w:tcPr>
            <w:tcW w:w="4571" w:type="dxa"/>
            <w:tcBorders>
              <w:left w:val="single" w:sz="4" w:space="0" w:color="auto"/>
            </w:tcBorders>
          </w:tcPr>
          <w:p w:rsidR="00195C2A" w:rsidRPr="007B7479" w:rsidRDefault="001C145C" w:rsidP="00EB5DE2">
            <w:pPr>
              <w:ind w:left="0" w:firstLine="0"/>
              <w:rPr>
                <w:rFonts w:ascii="Arial" w:hAnsi="Arial" w:cs="Arial"/>
                <w:b/>
                <w:sz w:val="20"/>
                <w:szCs w:val="20"/>
              </w:rPr>
            </w:pPr>
            <w:r w:rsidRPr="007B7479">
              <w:rPr>
                <w:rFonts w:ascii="Arial" w:hAnsi="Arial" w:cs="Arial"/>
                <w:b/>
                <w:sz w:val="20"/>
                <w:szCs w:val="20"/>
              </w:rPr>
              <w:t xml:space="preserve">TAREAS DE DESEMPEÑO: </w:t>
            </w:r>
            <w:r w:rsidR="00F0366E">
              <w:rPr>
                <w:rFonts w:ascii="Arial" w:hAnsi="Arial" w:cs="Arial"/>
                <w:b/>
                <w:sz w:val="20"/>
                <w:szCs w:val="20"/>
              </w:rPr>
              <w:t>3</w:t>
            </w:r>
          </w:p>
        </w:tc>
      </w:tr>
      <w:tr w:rsidR="00EC5BD3" w:rsidRPr="007B7479" w:rsidTr="007631BA">
        <w:trPr>
          <w:cantSplit/>
          <w:trHeight w:val="281"/>
        </w:trPr>
        <w:tc>
          <w:tcPr>
            <w:tcW w:w="648" w:type="dxa"/>
            <w:tcBorders>
              <w:right w:val="single" w:sz="4" w:space="0" w:color="auto"/>
            </w:tcBorders>
            <w:textDirection w:val="btLr"/>
          </w:tcPr>
          <w:p w:rsidR="00EC5BD3" w:rsidRPr="007B7479" w:rsidRDefault="00EC5BD3" w:rsidP="00195C2A">
            <w:pPr>
              <w:ind w:left="0" w:firstLine="0"/>
              <w:rPr>
                <w:rFonts w:ascii="Arial" w:hAnsi="Arial" w:cs="Arial"/>
                <w:b/>
                <w:sz w:val="20"/>
                <w:szCs w:val="20"/>
              </w:rPr>
            </w:pPr>
          </w:p>
        </w:tc>
        <w:tc>
          <w:tcPr>
            <w:tcW w:w="5079" w:type="dxa"/>
            <w:tcBorders>
              <w:righ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EC5BD3" w:rsidRPr="007B7479" w:rsidRDefault="00EC5BD3" w:rsidP="00195C2A">
            <w:pPr>
              <w:ind w:left="113" w:right="113" w:firstLine="0"/>
              <w:rPr>
                <w:rFonts w:ascii="Arial" w:hAnsi="Arial" w:cs="Arial"/>
                <w:b/>
                <w:sz w:val="20"/>
                <w:szCs w:val="20"/>
              </w:rPr>
            </w:pPr>
          </w:p>
        </w:tc>
        <w:tc>
          <w:tcPr>
            <w:tcW w:w="4571" w:type="dxa"/>
            <w:tcBorders>
              <w:lef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Cantidad de exámenes</w:t>
            </w:r>
          </w:p>
        </w:tc>
      </w:tr>
      <w:tr w:rsidR="00EC5BD3" w:rsidRPr="007B7479" w:rsidTr="007631BA">
        <w:trPr>
          <w:cantSplit/>
          <w:trHeight w:val="281"/>
        </w:trPr>
        <w:tc>
          <w:tcPr>
            <w:tcW w:w="648" w:type="dxa"/>
            <w:tcBorders>
              <w:right w:val="single" w:sz="4" w:space="0" w:color="auto"/>
            </w:tcBorders>
            <w:textDirection w:val="btLr"/>
          </w:tcPr>
          <w:p w:rsidR="00EC5BD3" w:rsidRPr="007B7479" w:rsidRDefault="00EC5BD3" w:rsidP="00195C2A">
            <w:pPr>
              <w:ind w:left="0" w:firstLine="0"/>
              <w:rPr>
                <w:rFonts w:ascii="Arial" w:hAnsi="Arial" w:cs="Arial"/>
                <w:b/>
                <w:sz w:val="20"/>
                <w:szCs w:val="20"/>
              </w:rPr>
            </w:pPr>
          </w:p>
        </w:tc>
        <w:tc>
          <w:tcPr>
            <w:tcW w:w="5079" w:type="dxa"/>
            <w:tcBorders>
              <w:righ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c>
          <w:tcPr>
            <w:tcW w:w="576" w:type="dxa"/>
            <w:tcBorders>
              <w:left w:val="single" w:sz="4" w:space="0" w:color="auto"/>
              <w:right w:val="single" w:sz="4" w:space="0" w:color="auto"/>
            </w:tcBorders>
            <w:textDirection w:val="btLr"/>
          </w:tcPr>
          <w:p w:rsidR="00EC5BD3" w:rsidRPr="007B7479" w:rsidRDefault="00EC5BD3" w:rsidP="00195C2A">
            <w:pPr>
              <w:ind w:left="113" w:right="113" w:firstLine="0"/>
              <w:rPr>
                <w:rFonts w:ascii="Arial" w:hAnsi="Arial" w:cs="Arial"/>
                <w:b/>
                <w:sz w:val="20"/>
                <w:szCs w:val="20"/>
              </w:rPr>
            </w:pPr>
          </w:p>
        </w:tc>
        <w:tc>
          <w:tcPr>
            <w:tcW w:w="4571" w:type="dxa"/>
            <w:tcBorders>
              <w:lef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r w:rsidR="00E31E08" w:rsidRPr="007B7479" w:rsidTr="00E31E08">
        <w:trPr>
          <w:cantSplit/>
          <w:trHeight w:val="281"/>
        </w:trPr>
        <w:tc>
          <w:tcPr>
            <w:tcW w:w="5727" w:type="dxa"/>
            <w:gridSpan w:val="2"/>
            <w:tcBorders>
              <w:right w:val="single" w:sz="4" w:space="0" w:color="auto"/>
            </w:tcBorders>
            <w:shd w:val="clear" w:color="auto" w:fill="FFFF00"/>
          </w:tcPr>
          <w:p w:rsidR="00E31E08" w:rsidRPr="007B7479" w:rsidRDefault="0009053C" w:rsidP="00EB5DE2">
            <w:pPr>
              <w:ind w:left="0" w:firstLine="0"/>
              <w:rPr>
                <w:rFonts w:ascii="Arial" w:hAnsi="Arial" w:cs="Arial"/>
                <w:b/>
                <w:sz w:val="20"/>
                <w:szCs w:val="20"/>
              </w:rPr>
            </w:pPr>
            <w:r>
              <w:rPr>
                <w:rFonts w:ascii="Arial" w:hAnsi="Arial" w:cs="Arial"/>
                <w:b/>
                <w:sz w:val="20"/>
                <w:szCs w:val="20"/>
              </w:rPr>
              <w:t>Unidad 2.3 Propiedades de la materia (5 semanas)</w:t>
            </w:r>
          </w:p>
        </w:tc>
        <w:tc>
          <w:tcPr>
            <w:tcW w:w="5147" w:type="dxa"/>
            <w:gridSpan w:val="2"/>
            <w:tcBorders>
              <w:left w:val="single" w:sz="4" w:space="0" w:color="auto"/>
            </w:tcBorders>
            <w:shd w:val="clear" w:color="auto" w:fill="FFFF00"/>
          </w:tcPr>
          <w:p w:rsidR="00E31E08" w:rsidRPr="007B7479" w:rsidRDefault="0009053C" w:rsidP="00A02D16">
            <w:pPr>
              <w:ind w:left="0" w:firstLine="0"/>
              <w:rPr>
                <w:rFonts w:ascii="Arial" w:hAnsi="Arial" w:cs="Arial"/>
                <w:b/>
                <w:sz w:val="20"/>
                <w:szCs w:val="20"/>
              </w:rPr>
            </w:pPr>
            <w:r>
              <w:rPr>
                <w:rFonts w:ascii="Arial" w:hAnsi="Arial" w:cs="Arial"/>
                <w:b/>
                <w:sz w:val="20"/>
                <w:szCs w:val="20"/>
              </w:rPr>
              <w:t>Unidad 2.4: Las características de la energía (4 semanas)</w:t>
            </w:r>
          </w:p>
        </w:tc>
      </w:tr>
      <w:tr w:rsidR="005D66E9" w:rsidRPr="007B7479" w:rsidTr="007631BA">
        <w:trPr>
          <w:cantSplit/>
          <w:trHeight w:val="281"/>
        </w:trPr>
        <w:tc>
          <w:tcPr>
            <w:tcW w:w="648" w:type="dxa"/>
            <w:tcBorders>
              <w:right w:val="single" w:sz="4" w:space="0" w:color="auto"/>
            </w:tcBorders>
            <w:textDirection w:val="btLr"/>
          </w:tcPr>
          <w:p w:rsidR="0073602C" w:rsidRPr="007B7479" w:rsidRDefault="0073602C" w:rsidP="0073602C">
            <w:pPr>
              <w:ind w:left="0" w:firstLine="0"/>
              <w:jc w:val="center"/>
              <w:rPr>
                <w:rFonts w:ascii="Arial" w:hAnsi="Arial" w:cs="Arial"/>
                <w:b/>
                <w:sz w:val="20"/>
                <w:szCs w:val="20"/>
              </w:rPr>
            </w:pPr>
            <w:r w:rsidRPr="007B7479">
              <w:rPr>
                <w:rFonts w:ascii="Arial" w:hAnsi="Arial" w:cs="Arial"/>
                <w:b/>
                <w:sz w:val="20"/>
                <w:szCs w:val="20"/>
              </w:rPr>
              <w:lastRenderedPageBreak/>
              <w:t>Semanas</w:t>
            </w:r>
          </w:p>
          <w:p w:rsidR="0073602C" w:rsidRPr="007B7479" w:rsidRDefault="00F0366E" w:rsidP="0073602C">
            <w:pPr>
              <w:ind w:left="0" w:firstLine="0"/>
              <w:jc w:val="center"/>
              <w:rPr>
                <w:rFonts w:ascii="Arial" w:hAnsi="Arial" w:cs="Arial"/>
                <w:b/>
                <w:sz w:val="20"/>
                <w:szCs w:val="20"/>
              </w:rPr>
            </w:pPr>
            <w:r>
              <w:rPr>
                <w:rFonts w:ascii="Arial" w:hAnsi="Arial" w:cs="Arial"/>
                <w:b/>
                <w:sz w:val="20"/>
                <w:szCs w:val="20"/>
              </w:rPr>
              <w:t>11 - 15</w:t>
            </w:r>
          </w:p>
          <w:p w:rsidR="005D66E9" w:rsidRPr="007B7479" w:rsidRDefault="005D66E9" w:rsidP="0073602C">
            <w:pPr>
              <w:ind w:left="0" w:firstLine="0"/>
              <w:jc w:val="center"/>
              <w:rPr>
                <w:rFonts w:ascii="Arial" w:hAnsi="Arial" w:cs="Arial"/>
                <w:b/>
                <w:sz w:val="20"/>
                <w:szCs w:val="20"/>
              </w:rPr>
            </w:pPr>
          </w:p>
        </w:tc>
        <w:tc>
          <w:tcPr>
            <w:tcW w:w="5079" w:type="dxa"/>
            <w:tcBorders>
              <w:right w:val="single" w:sz="4" w:space="0" w:color="auto"/>
            </w:tcBorders>
          </w:tcPr>
          <w:p w:rsidR="0073602C" w:rsidRPr="00536998" w:rsidRDefault="00F0366E" w:rsidP="00EB5DE2">
            <w:pPr>
              <w:ind w:left="0" w:firstLine="0"/>
              <w:rPr>
                <w:rFonts w:ascii="Arial" w:hAnsi="Arial" w:cs="Arial"/>
                <w:sz w:val="20"/>
                <w:szCs w:val="20"/>
              </w:rPr>
            </w:pPr>
            <w:r w:rsidRPr="00F0366E">
              <w:rPr>
                <w:rFonts w:ascii="Arial" w:hAnsi="Arial" w:cs="Arial"/>
                <w:sz w:val="20"/>
                <w:szCs w:val="20"/>
              </w:rPr>
              <w:t>En esta unidad, el estudiante clasifica la materia a base de su estado, y a través del proceso investigativo utiliza instrumentos para medir los cambios cuantitativos en la materia. El estudiante participa en actividades para describir los cambios cualitativos en los estados de la materia.</w:t>
            </w:r>
          </w:p>
        </w:tc>
        <w:tc>
          <w:tcPr>
            <w:tcW w:w="576" w:type="dxa"/>
            <w:tcBorders>
              <w:left w:val="single" w:sz="4" w:space="0" w:color="auto"/>
              <w:right w:val="single" w:sz="4" w:space="0" w:color="auto"/>
            </w:tcBorders>
            <w:textDirection w:val="btLr"/>
          </w:tcPr>
          <w:p w:rsidR="0073602C" w:rsidRPr="007B7479" w:rsidRDefault="0073602C" w:rsidP="0073602C">
            <w:pPr>
              <w:ind w:left="0" w:firstLine="0"/>
              <w:jc w:val="center"/>
              <w:rPr>
                <w:rFonts w:ascii="Arial" w:hAnsi="Arial" w:cs="Arial"/>
                <w:b/>
                <w:sz w:val="20"/>
                <w:szCs w:val="20"/>
              </w:rPr>
            </w:pPr>
            <w:r w:rsidRPr="007B7479">
              <w:rPr>
                <w:rFonts w:ascii="Arial" w:hAnsi="Arial" w:cs="Arial"/>
                <w:b/>
                <w:sz w:val="20"/>
                <w:szCs w:val="20"/>
              </w:rPr>
              <w:t>Semanas</w:t>
            </w:r>
          </w:p>
          <w:p w:rsidR="0073602C" w:rsidRPr="007B7479" w:rsidRDefault="00F0366E" w:rsidP="0073602C">
            <w:pPr>
              <w:ind w:left="0" w:firstLine="0"/>
              <w:jc w:val="center"/>
              <w:rPr>
                <w:rFonts w:ascii="Arial" w:hAnsi="Arial" w:cs="Arial"/>
                <w:b/>
                <w:sz w:val="20"/>
                <w:szCs w:val="20"/>
              </w:rPr>
            </w:pPr>
            <w:r>
              <w:rPr>
                <w:rFonts w:ascii="Arial" w:hAnsi="Arial" w:cs="Arial"/>
                <w:b/>
                <w:sz w:val="20"/>
                <w:szCs w:val="20"/>
              </w:rPr>
              <w:t>16</w:t>
            </w:r>
            <w:r w:rsidR="0073602C" w:rsidRPr="007B7479">
              <w:rPr>
                <w:rFonts w:ascii="Arial" w:hAnsi="Arial" w:cs="Arial"/>
                <w:b/>
                <w:sz w:val="20"/>
                <w:szCs w:val="20"/>
              </w:rPr>
              <w:t xml:space="preserve"> - 20</w:t>
            </w:r>
          </w:p>
          <w:p w:rsidR="005D66E9" w:rsidRPr="007B7479" w:rsidRDefault="005D66E9" w:rsidP="0073602C">
            <w:pPr>
              <w:ind w:left="113" w:right="113" w:firstLine="0"/>
              <w:jc w:val="center"/>
              <w:rPr>
                <w:rFonts w:ascii="Arial" w:hAnsi="Arial" w:cs="Arial"/>
                <w:b/>
                <w:sz w:val="20"/>
                <w:szCs w:val="20"/>
              </w:rPr>
            </w:pPr>
          </w:p>
        </w:tc>
        <w:tc>
          <w:tcPr>
            <w:tcW w:w="4571" w:type="dxa"/>
            <w:tcBorders>
              <w:left w:val="single" w:sz="4" w:space="0" w:color="auto"/>
            </w:tcBorders>
          </w:tcPr>
          <w:p w:rsidR="005D66E9" w:rsidRPr="00536998" w:rsidRDefault="00F0366E" w:rsidP="00EB5DE2">
            <w:pPr>
              <w:ind w:left="0" w:firstLine="0"/>
              <w:rPr>
                <w:rFonts w:ascii="Arial" w:hAnsi="Arial" w:cs="Arial"/>
                <w:sz w:val="20"/>
                <w:szCs w:val="20"/>
              </w:rPr>
            </w:pPr>
            <w:r w:rsidRPr="00F0366E">
              <w:rPr>
                <w:rFonts w:ascii="Arial" w:hAnsi="Arial" w:cs="Arial"/>
                <w:sz w:val="20"/>
                <w:szCs w:val="20"/>
              </w:rPr>
              <w:t>En esta unidad, el estudiante investiga las características de los materiales en movimiento para comprender las transformaciones y la manera en que se transfiere la energía. Además, identifica diferentes fuentes de energía y reconoce la importancia de estas en su vida. Finalmente, el estudiante describe y reconoce los diversos tipos de fuerza y movimientos.</w:t>
            </w:r>
          </w:p>
        </w:tc>
      </w:tr>
      <w:tr w:rsidR="007A7911" w:rsidRPr="007B7479" w:rsidTr="007631BA">
        <w:trPr>
          <w:cantSplit/>
          <w:trHeight w:val="281"/>
        </w:trPr>
        <w:tc>
          <w:tcPr>
            <w:tcW w:w="648" w:type="dxa"/>
            <w:tcBorders>
              <w:right w:val="single" w:sz="4" w:space="0" w:color="auto"/>
            </w:tcBorders>
            <w:textDirection w:val="btLr"/>
          </w:tcPr>
          <w:p w:rsidR="007A7911" w:rsidRPr="007B7479" w:rsidRDefault="007A7911" w:rsidP="0073602C">
            <w:pPr>
              <w:ind w:left="0" w:firstLine="0"/>
              <w:jc w:val="center"/>
              <w:rPr>
                <w:rFonts w:ascii="Arial" w:hAnsi="Arial" w:cs="Arial"/>
                <w:b/>
                <w:sz w:val="20"/>
                <w:szCs w:val="20"/>
              </w:rPr>
            </w:pPr>
          </w:p>
        </w:tc>
        <w:tc>
          <w:tcPr>
            <w:tcW w:w="5079" w:type="dxa"/>
            <w:tcBorders>
              <w:right w:val="single" w:sz="4" w:space="0" w:color="auto"/>
            </w:tcBorders>
          </w:tcPr>
          <w:p w:rsidR="007A7911" w:rsidRPr="007B7479" w:rsidRDefault="007A7911" w:rsidP="00EB5DE2">
            <w:pPr>
              <w:ind w:left="0" w:firstLine="0"/>
              <w:rPr>
                <w:rFonts w:ascii="Arial" w:hAnsi="Arial" w:cs="Arial"/>
                <w:b/>
                <w:sz w:val="20"/>
                <w:szCs w:val="20"/>
              </w:rPr>
            </w:pPr>
            <w:r w:rsidRPr="007B7479">
              <w:rPr>
                <w:rFonts w:ascii="Arial" w:hAnsi="Arial" w:cs="Arial"/>
                <w:b/>
                <w:sz w:val="20"/>
                <w:szCs w:val="20"/>
              </w:rPr>
              <w:t xml:space="preserve">TAREAS DE DESEMPEÑO: </w:t>
            </w:r>
            <w:r w:rsidR="00A02D16">
              <w:rPr>
                <w:rFonts w:ascii="Arial" w:hAnsi="Arial" w:cs="Arial"/>
                <w:b/>
                <w:sz w:val="20"/>
                <w:szCs w:val="20"/>
              </w:rPr>
              <w:t>2</w:t>
            </w:r>
          </w:p>
        </w:tc>
        <w:tc>
          <w:tcPr>
            <w:tcW w:w="576" w:type="dxa"/>
            <w:tcBorders>
              <w:left w:val="single" w:sz="4" w:space="0" w:color="auto"/>
              <w:right w:val="single" w:sz="4" w:space="0" w:color="auto"/>
            </w:tcBorders>
            <w:textDirection w:val="btLr"/>
          </w:tcPr>
          <w:p w:rsidR="007A7911" w:rsidRPr="007B7479" w:rsidRDefault="007A7911" w:rsidP="0073602C">
            <w:pPr>
              <w:ind w:left="0" w:firstLine="0"/>
              <w:jc w:val="center"/>
              <w:rPr>
                <w:rFonts w:ascii="Arial" w:hAnsi="Arial" w:cs="Arial"/>
                <w:b/>
                <w:sz w:val="20"/>
                <w:szCs w:val="20"/>
              </w:rPr>
            </w:pPr>
          </w:p>
        </w:tc>
        <w:tc>
          <w:tcPr>
            <w:tcW w:w="4571" w:type="dxa"/>
            <w:tcBorders>
              <w:left w:val="single" w:sz="4" w:space="0" w:color="auto"/>
            </w:tcBorders>
          </w:tcPr>
          <w:p w:rsidR="007A7911" w:rsidRPr="007B7479" w:rsidRDefault="007A7911" w:rsidP="00EB5DE2">
            <w:pPr>
              <w:ind w:left="0" w:firstLine="0"/>
              <w:rPr>
                <w:rFonts w:ascii="Arial" w:hAnsi="Arial" w:cs="Arial"/>
                <w:b/>
                <w:sz w:val="20"/>
                <w:szCs w:val="20"/>
              </w:rPr>
            </w:pPr>
            <w:r w:rsidRPr="007B7479">
              <w:rPr>
                <w:rFonts w:ascii="Arial" w:hAnsi="Arial" w:cs="Arial"/>
                <w:b/>
                <w:sz w:val="20"/>
                <w:szCs w:val="20"/>
              </w:rPr>
              <w:t>TAREAS DE DESEMPEÑO:</w:t>
            </w:r>
            <w:r w:rsidR="00A02D16">
              <w:rPr>
                <w:rFonts w:ascii="Arial" w:hAnsi="Arial" w:cs="Arial"/>
                <w:b/>
                <w:sz w:val="20"/>
                <w:szCs w:val="20"/>
              </w:rPr>
              <w:t xml:space="preserve"> </w:t>
            </w:r>
            <w:r w:rsidR="00F0366E">
              <w:rPr>
                <w:rFonts w:ascii="Arial" w:hAnsi="Arial" w:cs="Arial"/>
                <w:b/>
                <w:sz w:val="20"/>
                <w:szCs w:val="20"/>
              </w:rPr>
              <w:t>4</w:t>
            </w:r>
          </w:p>
        </w:tc>
      </w:tr>
      <w:tr w:rsidR="00EC5BD3" w:rsidRPr="007B7479" w:rsidTr="007631BA">
        <w:trPr>
          <w:cantSplit/>
          <w:trHeight w:val="281"/>
        </w:trPr>
        <w:tc>
          <w:tcPr>
            <w:tcW w:w="648" w:type="dxa"/>
            <w:tcBorders>
              <w:right w:val="single" w:sz="4" w:space="0" w:color="auto"/>
            </w:tcBorders>
            <w:textDirection w:val="btLr"/>
          </w:tcPr>
          <w:p w:rsidR="00EC5BD3" w:rsidRPr="007B7479" w:rsidRDefault="00EC5BD3" w:rsidP="0073602C">
            <w:pPr>
              <w:ind w:left="0" w:firstLine="0"/>
              <w:jc w:val="center"/>
              <w:rPr>
                <w:rFonts w:ascii="Arial" w:hAnsi="Arial" w:cs="Arial"/>
                <w:b/>
                <w:sz w:val="20"/>
                <w:szCs w:val="20"/>
              </w:rPr>
            </w:pPr>
          </w:p>
        </w:tc>
        <w:tc>
          <w:tcPr>
            <w:tcW w:w="5079" w:type="dxa"/>
            <w:tcBorders>
              <w:righ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EC5BD3" w:rsidRPr="007B7479" w:rsidRDefault="00EC5BD3" w:rsidP="0073602C">
            <w:pPr>
              <w:ind w:left="0" w:firstLine="0"/>
              <w:jc w:val="center"/>
              <w:rPr>
                <w:rFonts w:ascii="Arial" w:hAnsi="Arial" w:cs="Arial"/>
                <w:b/>
                <w:sz w:val="20"/>
                <w:szCs w:val="20"/>
              </w:rPr>
            </w:pPr>
          </w:p>
        </w:tc>
        <w:tc>
          <w:tcPr>
            <w:tcW w:w="4571" w:type="dxa"/>
            <w:tcBorders>
              <w:lef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Cantidad de exámenes</w:t>
            </w:r>
          </w:p>
        </w:tc>
      </w:tr>
      <w:tr w:rsidR="00EC5BD3" w:rsidRPr="007B7479" w:rsidTr="007631BA">
        <w:trPr>
          <w:cantSplit/>
          <w:trHeight w:val="281"/>
        </w:trPr>
        <w:tc>
          <w:tcPr>
            <w:tcW w:w="648" w:type="dxa"/>
            <w:tcBorders>
              <w:right w:val="single" w:sz="4" w:space="0" w:color="auto"/>
            </w:tcBorders>
            <w:textDirection w:val="btLr"/>
          </w:tcPr>
          <w:p w:rsidR="00EC5BD3" w:rsidRPr="007B7479" w:rsidRDefault="00EC5BD3" w:rsidP="0073602C">
            <w:pPr>
              <w:ind w:left="0" w:firstLine="0"/>
              <w:jc w:val="center"/>
              <w:rPr>
                <w:rFonts w:ascii="Arial" w:hAnsi="Arial" w:cs="Arial"/>
                <w:b/>
                <w:sz w:val="20"/>
                <w:szCs w:val="20"/>
              </w:rPr>
            </w:pPr>
          </w:p>
        </w:tc>
        <w:tc>
          <w:tcPr>
            <w:tcW w:w="5079" w:type="dxa"/>
            <w:tcBorders>
              <w:righ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c>
          <w:tcPr>
            <w:tcW w:w="576" w:type="dxa"/>
            <w:tcBorders>
              <w:left w:val="single" w:sz="4" w:space="0" w:color="auto"/>
              <w:right w:val="single" w:sz="4" w:space="0" w:color="auto"/>
            </w:tcBorders>
            <w:textDirection w:val="btLr"/>
          </w:tcPr>
          <w:p w:rsidR="00EC5BD3" w:rsidRPr="007B7479" w:rsidRDefault="00EC5BD3" w:rsidP="0073602C">
            <w:pPr>
              <w:ind w:left="0" w:firstLine="0"/>
              <w:jc w:val="center"/>
              <w:rPr>
                <w:rFonts w:ascii="Arial" w:hAnsi="Arial" w:cs="Arial"/>
                <w:b/>
                <w:sz w:val="20"/>
                <w:szCs w:val="20"/>
              </w:rPr>
            </w:pPr>
          </w:p>
        </w:tc>
        <w:tc>
          <w:tcPr>
            <w:tcW w:w="4571" w:type="dxa"/>
            <w:tcBorders>
              <w:lef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r w:rsidR="00937336" w:rsidRPr="007B7479" w:rsidTr="00E31E08">
        <w:tc>
          <w:tcPr>
            <w:tcW w:w="5727" w:type="dxa"/>
            <w:gridSpan w:val="2"/>
            <w:tcBorders>
              <w:right w:val="single" w:sz="4" w:space="0" w:color="auto"/>
            </w:tcBorders>
            <w:shd w:val="clear" w:color="auto" w:fill="FFFF00"/>
          </w:tcPr>
          <w:p w:rsidR="00F0366E" w:rsidRDefault="0009053C" w:rsidP="008A65B3">
            <w:pPr>
              <w:ind w:left="0" w:firstLine="0"/>
              <w:rPr>
                <w:rFonts w:ascii="Arial" w:hAnsi="Arial" w:cs="Arial"/>
                <w:b/>
                <w:sz w:val="20"/>
                <w:szCs w:val="20"/>
              </w:rPr>
            </w:pPr>
            <w:r>
              <w:rPr>
                <w:rFonts w:ascii="Arial" w:hAnsi="Arial" w:cs="Arial"/>
                <w:b/>
                <w:sz w:val="20"/>
                <w:szCs w:val="20"/>
              </w:rPr>
              <w:t xml:space="preserve">Unidad 2.5 Las característica de los seres vivos </w:t>
            </w:r>
          </w:p>
          <w:p w:rsidR="00937336" w:rsidRPr="007B7479" w:rsidRDefault="0009053C" w:rsidP="008A65B3">
            <w:pPr>
              <w:ind w:left="0" w:firstLine="0"/>
              <w:rPr>
                <w:rFonts w:ascii="Arial" w:hAnsi="Arial" w:cs="Arial"/>
                <w:b/>
                <w:sz w:val="20"/>
                <w:szCs w:val="20"/>
              </w:rPr>
            </w:pPr>
            <w:r>
              <w:rPr>
                <w:rFonts w:ascii="Arial" w:hAnsi="Arial" w:cs="Arial"/>
                <w:b/>
                <w:sz w:val="20"/>
                <w:szCs w:val="20"/>
              </w:rPr>
              <w:t>(8 Semanas)</w:t>
            </w:r>
          </w:p>
        </w:tc>
        <w:tc>
          <w:tcPr>
            <w:tcW w:w="5147" w:type="dxa"/>
            <w:gridSpan w:val="2"/>
            <w:tcBorders>
              <w:left w:val="single" w:sz="4" w:space="0" w:color="auto"/>
            </w:tcBorders>
            <w:shd w:val="clear" w:color="auto" w:fill="FFFF00"/>
          </w:tcPr>
          <w:p w:rsidR="00937336" w:rsidRPr="007B7479" w:rsidRDefault="00937336" w:rsidP="0009053C">
            <w:pPr>
              <w:ind w:left="0" w:firstLine="0"/>
              <w:rPr>
                <w:rFonts w:ascii="Arial" w:hAnsi="Arial" w:cs="Arial"/>
                <w:b/>
                <w:sz w:val="20"/>
                <w:szCs w:val="20"/>
              </w:rPr>
            </w:pPr>
            <w:r w:rsidRPr="007B7479">
              <w:rPr>
                <w:rFonts w:ascii="Arial" w:hAnsi="Arial" w:cs="Arial"/>
                <w:b/>
                <w:sz w:val="20"/>
                <w:szCs w:val="20"/>
              </w:rPr>
              <w:t>U</w:t>
            </w:r>
            <w:r w:rsidR="00E31627">
              <w:rPr>
                <w:rFonts w:ascii="Arial" w:hAnsi="Arial" w:cs="Arial"/>
                <w:b/>
                <w:sz w:val="20"/>
                <w:szCs w:val="20"/>
              </w:rPr>
              <w:t>nidad</w:t>
            </w:r>
            <w:r w:rsidR="0009053C">
              <w:rPr>
                <w:rFonts w:ascii="Arial" w:hAnsi="Arial" w:cs="Arial"/>
                <w:b/>
                <w:sz w:val="20"/>
                <w:szCs w:val="20"/>
              </w:rPr>
              <w:t xml:space="preserve"> 2</w:t>
            </w:r>
            <w:r w:rsidR="00E31627">
              <w:rPr>
                <w:rFonts w:ascii="Arial" w:hAnsi="Arial" w:cs="Arial"/>
                <w:b/>
                <w:sz w:val="20"/>
                <w:szCs w:val="20"/>
              </w:rPr>
              <w:t xml:space="preserve">.6: </w:t>
            </w:r>
            <w:r w:rsidR="0009053C">
              <w:rPr>
                <w:rFonts w:ascii="Arial" w:hAnsi="Arial" w:cs="Arial"/>
                <w:b/>
                <w:sz w:val="20"/>
                <w:szCs w:val="20"/>
              </w:rPr>
              <w:t>Las interacciones entre los seres vivos y su ambiente (3 Semanas)</w:t>
            </w:r>
          </w:p>
        </w:tc>
      </w:tr>
      <w:tr w:rsidR="00937336" w:rsidRPr="007B7479" w:rsidTr="00BB54E1">
        <w:trPr>
          <w:cantSplit/>
          <w:trHeight w:val="720"/>
        </w:trPr>
        <w:tc>
          <w:tcPr>
            <w:tcW w:w="648" w:type="dxa"/>
            <w:vMerge w:val="restart"/>
            <w:tcBorders>
              <w:right w:val="single" w:sz="4" w:space="0" w:color="auto"/>
            </w:tcBorders>
            <w:textDirection w:val="btLr"/>
          </w:tcPr>
          <w:p w:rsidR="00937336" w:rsidRPr="007B7479" w:rsidRDefault="00937336" w:rsidP="00BB54E1">
            <w:pPr>
              <w:ind w:left="0" w:firstLine="0"/>
              <w:jc w:val="center"/>
              <w:rPr>
                <w:rFonts w:ascii="Arial" w:hAnsi="Arial" w:cs="Arial"/>
                <w:b/>
                <w:sz w:val="20"/>
                <w:szCs w:val="20"/>
              </w:rPr>
            </w:pPr>
            <w:r w:rsidRPr="007B7479">
              <w:rPr>
                <w:rFonts w:ascii="Arial" w:hAnsi="Arial" w:cs="Arial"/>
                <w:b/>
                <w:sz w:val="20"/>
                <w:szCs w:val="20"/>
              </w:rPr>
              <w:t>Semanas</w:t>
            </w:r>
          </w:p>
          <w:p w:rsidR="00937336" w:rsidRPr="007B7479" w:rsidRDefault="00937336" w:rsidP="00F0366E">
            <w:pPr>
              <w:ind w:left="0" w:firstLine="0"/>
              <w:jc w:val="center"/>
              <w:rPr>
                <w:rFonts w:ascii="Arial" w:hAnsi="Arial" w:cs="Arial"/>
                <w:b/>
                <w:sz w:val="20"/>
                <w:szCs w:val="20"/>
              </w:rPr>
            </w:pPr>
            <w:r w:rsidRPr="007B7479">
              <w:rPr>
                <w:rFonts w:ascii="Arial" w:hAnsi="Arial" w:cs="Arial"/>
                <w:b/>
                <w:sz w:val="20"/>
                <w:szCs w:val="20"/>
              </w:rPr>
              <w:t>2</w:t>
            </w:r>
            <w:r w:rsidR="00F0366E">
              <w:rPr>
                <w:rFonts w:ascii="Arial" w:hAnsi="Arial" w:cs="Arial"/>
                <w:b/>
                <w:sz w:val="20"/>
                <w:szCs w:val="20"/>
              </w:rPr>
              <w:t>4 - 30</w:t>
            </w:r>
            <w:r w:rsidR="000568F3">
              <w:rPr>
                <w:rFonts w:ascii="Arial" w:hAnsi="Arial" w:cs="Arial"/>
                <w:b/>
                <w:sz w:val="20"/>
                <w:szCs w:val="20"/>
              </w:rPr>
              <w:t xml:space="preserve"> </w:t>
            </w:r>
          </w:p>
          <w:p w:rsidR="00937336" w:rsidRPr="007B7479" w:rsidRDefault="00937336" w:rsidP="00BB54E1">
            <w:pPr>
              <w:ind w:left="113" w:right="113" w:firstLine="0"/>
              <w:rPr>
                <w:rFonts w:ascii="Arial" w:hAnsi="Arial" w:cs="Arial"/>
                <w:b/>
                <w:sz w:val="20"/>
                <w:szCs w:val="20"/>
              </w:rPr>
            </w:pPr>
          </w:p>
        </w:tc>
        <w:tc>
          <w:tcPr>
            <w:tcW w:w="5079" w:type="dxa"/>
            <w:tcBorders>
              <w:right w:val="single" w:sz="4" w:space="0" w:color="auto"/>
            </w:tcBorders>
          </w:tcPr>
          <w:p w:rsidR="00937336" w:rsidRPr="007B7479" w:rsidRDefault="00F0366E" w:rsidP="00BB54E1">
            <w:pPr>
              <w:ind w:left="0" w:firstLine="0"/>
              <w:rPr>
                <w:rFonts w:ascii="Arial" w:hAnsi="Arial" w:cs="Arial"/>
                <w:sz w:val="20"/>
                <w:szCs w:val="20"/>
              </w:rPr>
            </w:pPr>
            <w:r w:rsidRPr="00F0366E">
              <w:rPr>
                <w:rFonts w:ascii="Arial" w:hAnsi="Arial" w:cs="Arial"/>
                <w:sz w:val="20"/>
                <w:szCs w:val="20"/>
              </w:rPr>
              <w:t>En esta unidad, el estudiante investiga y entiende las relaciones entre los organismos y su ambiente, y las estructuras específicas de los organismos que se requieren para la supervivencia. El estudiante clasifica los organismos en categorías específicas a base de su estructura y su rol en el ecosistema. Finalmente, por medio de los procesos de investigación, el estudiante entiende y desarrolla apreciación por las plantas y su rol en la cadena alimentaria.</w:t>
            </w:r>
          </w:p>
        </w:tc>
        <w:tc>
          <w:tcPr>
            <w:tcW w:w="576" w:type="dxa"/>
            <w:vMerge w:val="restart"/>
            <w:tcBorders>
              <w:left w:val="single" w:sz="4" w:space="0" w:color="auto"/>
              <w:right w:val="single" w:sz="4" w:space="0" w:color="auto"/>
            </w:tcBorders>
            <w:textDirection w:val="btLr"/>
          </w:tcPr>
          <w:p w:rsidR="00937336" w:rsidRPr="007B7479" w:rsidRDefault="00937336" w:rsidP="00BB54E1">
            <w:pPr>
              <w:ind w:left="113" w:right="113" w:firstLine="0"/>
              <w:jc w:val="center"/>
              <w:rPr>
                <w:rFonts w:ascii="Arial" w:hAnsi="Arial" w:cs="Arial"/>
                <w:b/>
                <w:sz w:val="20"/>
                <w:szCs w:val="20"/>
              </w:rPr>
            </w:pPr>
            <w:r w:rsidRPr="007B7479">
              <w:rPr>
                <w:rFonts w:ascii="Arial" w:hAnsi="Arial" w:cs="Arial"/>
                <w:b/>
                <w:sz w:val="20"/>
                <w:szCs w:val="20"/>
              </w:rPr>
              <w:t>Semanas</w:t>
            </w:r>
          </w:p>
          <w:p w:rsidR="00937336" w:rsidRPr="007B7479" w:rsidRDefault="00F0366E" w:rsidP="00BB54E1">
            <w:pPr>
              <w:ind w:left="113" w:right="113" w:firstLine="0"/>
              <w:jc w:val="center"/>
              <w:rPr>
                <w:rFonts w:ascii="Arial" w:hAnsi="Arial" w:cs="Arial"/>
                <w:b/>
                <w:sz w:val="20"/>
                <w:szCs w:val="20"/>
              </w:rPr>
            </w:pPr>
            <w:r>
              <w:rPr>
                <w:rFonts w:ascii="Arial" w:hAnsi="Arial" w:cs="Arial"/>
                <w:b/>
                <w:sz w:val="20"/>
                <w:szCs w:val="20"/>
              </w:rPr>
              <w:t>31</w:t>
            </w:r>
            <w:r w:rsidR="00937336" w:rsidRPr="007B7479">
              <w:rPr>
                <w:rFonts w:ascii="Arial" w:hAnsi="Arial" w:cs="Arial"/>
                <w:b/>
                <w:sz w:val="20"/>
                <w:szCs w:val="20"/>
              </w:rPr>
              <w:t xml:space="preserve"> - </w:t>
            </w:r>
            <w:r w:rsidR="000568F3">
              <w:rPr>
                <w:rFonts w:ascii="Arial" w:hAnsi="Arial" w:cs="Arial"/>
                <w:b/>
                <w:sz w:val="20"/>
                <w:szCs w:val="20"/>
              </w:rPr>
              <w:t>3</w:t>
            </w:r>
            <w:r>
              <w:rPr>
                <w:rFonts w:ascii="Arial" w:hAnsi="Arial" w:cs="Arial"/>
                <w:b/>
                <w:sz w:val="20"/>
                <w:szCs w:val="20"/>
              </w:rPr>
              <w:t>4</w:t>
            </w:r>
          </w:p>
        </w:tc>
        <w:tc>
          <w:tcPr>
            <w:tcW w:w="4571" w:type="dxa"/>
            <w:tcBorders>
              <w:left w:val="single" w:sz="4" w:space="0" w:color="auto"/>
            </w:tcBorders>
          </w:tcPr>
          <w:p w:rsidR="00937336" w:rsidRPr="007B7479" w:rsidRDefault="00F0366E" w:rsidP="00BB54E1">
            <w:pPr>
              <w:ind w:left="0" w:firstLine="0"/>
              <w:rPr>
                <w:rFonts w:ascii="Arial" w:hAnsi="Arial" w:cs="Arial"/>
                <w:sz w:val="20"/>
                <w:szCs w:val="20"/>
              </w:rPr>
            </w:pPr>
            <w:r w:rsidRPr="00F0366E">
              <w:rPr>
                <w:rFonts w:ascii="Arial" w:hAnsi="Arial" w:cs="Arial"/>
                <w:sz w:val="20"/>
                <w:szCs w:val="20"/>
              </w:rPr>
              <w:t>En esta unidad, el estudiante comprende la compleja e interdependiente red de la vida en la Tierra. Cada lazo en la cadena alimentaria es importante porque cada ser vivo depende de otros para sobrevivir, no importa cuán grande o cuán pequeño. El estudiante comprende el concepto de la cadena alimentaria y cómo las pantas, los animales y los humanos están conectados ecológicamente. Investiga cómo las plantas dependen de los animales para la polinización y poder transportar las semillas de un lado a otro. El estudiante clasifica los animales dependiendo de su tipo de alimentación.</w:t>
            </w:r>
          </w:p>
        </w:tc>
      </w:tr>
      <w:tr w:rsidR="00937336" w:rsidRPr="007B7479" w:rsidTr="00BB54E1">
        <w:trPr>
          <w:cantSplit/>
          <w:trHeight w:val="281"/>
        </w:trPr>
        <w:tc>
          <w:tcPr>
            <w:tcW w:w="648" w:type="dxa"/>
            <w:vMerge/>
            <w:tcBorders>
              <w:right w:val="single" w:sz="4" w:space="0" w:color="auto"/>
            </w:tcBorders>
            <w:textDirection w:val="btLr"/>
          </w:tcPr>
          <w:p w:rsidR="00937336" w:rsidRPr="007B7479" w:rsidRDefault="00937336" w:rsidP="00BB54E1">
            <w:pPr>
              <w:ind w:left="0" w:firstLine="0"/>
              <w:rPr>
                <w:rFonts w:ascii="Arial" w:hAnsi="Arial" w:cs="Arial"/>
                <w:b/>
                <w:sz w:val="20"/>
                <w:szCs w:val="20"/>
              </w:rPr>
            </w:pPr>
          </w:p>
        </w:tc>
        <w:tc>
          <w:tcPr>
            <w:tcW w:w="5079" w:type="dxa"/>
            <w:tcBorders>
              <w:right w:val="single" w:sz="4" w:space="0" w:color="auto"/>
            </w:tcBorders>
          </w:tcPr>
          <w:p w:rsidR="00873019" w:rsidRPr="007B7479" w:rsidRDefault="00E31627" w:rsidP="00BB54E1">
            <w:pPr>
              <w:ind w:left="0" w:firstLine="0"/>
              <w:rPr>
                <w:rFonts w:ascii="Arial" w:hAnsi="Arial" w:cs="Arial"/>
                <w:b/>
                <w:sz w:val="20"/>
                <w:szCs w:val="20"/>
              </w:rPr>
            </w:pPr>
            <w:r>
              <w:rPr>
                <w:rFonts w:ascii="Arial" w:hAnsi="Arial" w:cs="Arial"/>
                <w:b/>
                <w:sz w:val="20"/>
                <w:szCs w:val="20"/>
              </w:rPr>
              <w:t xml:space="preserve">TAREAS DE DESEMPEÑO: </w:t>
            </w:r>
            <w:r w:rsidR="00F0366E">
              <w:rPr>
                <w:rFonts w:ascii="Arial" w:hAnsi="Arial" w:cs="Arial"/>
                <w:b/>
                <w:sz w:val="20"/>
                <w:szCs w:val="20"/>
              </w:rPr>
              <w:t>3</w:t>
            </w:r>
          </w:p>
        </w:tc>
        <w:tc>
          <w:tcPr>
            <w:tcW w:w="576" w:type="dxa"/>
            <w:vMerge/>
            <w:tcBorders>
              <w:left w:val="single" w:sz="4" w:space="0" w:color="auto"/>
              <w:right w:val="single" w:sz="4" w:space="0" w:color="auto"/>
            </w:tcBorders>
            <w:textDirection w:val="btLr"/>
          </w:tcPr>
          <w:p w:rsidR="00937336" w:rsidRPr="007B7479" w:rsidRDefault="00937336" w:rsidP="00BB54E1">
            <w:pPr>
              <w:ind w:left="113" w:right="113" w:firstLine="0"/>
              <w:rPr>
                <w:rFonts w:ascii="Arial" w:hAnsi="Arial" w:cs="Arial"/>
                <w:b/>
                <w:sz w:val="20"/>
                <w:szCs w:val="20"/>
              </w:rPr>
            </w:pPr>
          </w:p>
        </w:tc>
        <w:tc>
          <w:tcPr>
            <w:tcW w:w="4571" w:type="dxa"/>
            <w:tcBorders>
              <w:left w:val="single" w:sz="4" w:space="0" w:color="auto"/>
            </w:tcBorders>
          </w:tcPr>
          <w:p w:rsidR="00937336" w:rsidRPr="007B7479" w:rsidRDefault="00E31627" w:rsidP="00BB54E1">
            <w:pPr>
              <w:ind w:left="0" w:firstLine="0"/>
              <w:rPr>
                <w:rFonts w:ascii="Arial" w:hAnsi="Arial" w:cs="Arial"/>
                <w:b/>
                <w:sz w:val="20"/>
                <w:szCs w:val="20"/>
              </w:rPr>
            </w:pPr>
            <w:r>
              <w:rPr>
                <w:rFonts w:ascii="Arial" w:hAnsi="Arial" w:cs="Arial"/>
                <w:b/>
                <w:sz w:val="20"/>
                <w:szCs w:val="20"/>
              </w:rPr>
              <w:t xml:space="preserve">TAREAS DE DESEMPEÑO: </w:t>
            </w:r>
            <w:r w:rsidR="008A65B3">
              <w:rPr>
                <w:rFonts w:ascii="Arial" w:hAnsi="Arial" w:cs="Arial"/>
                <w:b/>
                <w:sz w:val="20"/>
                <w:szCs w:val="20"/>
              </w:rPr>
              <w:t>3</w:t>
            </w:r>
          </w:p>
        </w:tc>
      </w:tr>
      <w:tr w:rsidR="00EC5BD3" w:rsidRPr="007B7479" w:rsidTr="00BB54E1">
        <w:trPr>
          <w:cantSplit/>
          <w:trHeight w:val="281"/>
        </w:trPr>
        <w:tc>
          <w:tcPr>
            <w:tcW w:w="648" w:type="dxa"/>
            <w:tcBorders>
              <w:right w:val="single" w:sz="4" w:space="0" w:color="auto"/>
            </w:tcBorders>
            <w:textDirection w:val="btLr"/>
          </w:tcPr>
          <w:p w:rsidR="00EC5BD3" w:rsidRPr="007B7479" w:rsidRDefault="00EC5BD3" w:rsidP="00BB54E1">
            <w:pPr>
              <w:ind w:left="0" w:firstLine="0"/>
              <w:rPr>
                <w:rFonts w:ascii="Arial" w:hAnsi="Arial" w:cs="Arial"/>
                <w:b/>
                <w:sz w:val="20"/>
                <w:szCs w:val="20"/>
              </w:rPr>
            </w:pPr>
          </w:p>
        </w:tc>
        <w:tc>
          <w:tcPr>
            <w:tcW w:w="5079" w:type="dxa"/>
            <w:tcBorders>
              <w:righ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EC5BD3" w:rsidRPr="007B7479" w:rsidRDefault="00EC5BD3" w:rsidP="00BB54E1">
            <w:pPr>
              <w:ind w:left="113" w:right="113" w:firstLine="0"/>
              <w:rPr>
                <w:rFonts w:ascii="Arial" w:hAnsi="Arial" w:cs="Arial"/>
                <w:b/>
                <w:sz w:val="20"/>
                <w:szCs w:val="20"/>
              </w:rPr>
            </w:pPr>
          </w:p>
        </w:tc>
        <w:tc>
          <w:tcPr>
            <w:tcW w:w="4571" w:type="dxa"/>
            <w:tcBorders>
              <w:lef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Cantidad de exámenes</w:t>
            </w:r>
          </w:p>
        </w:tc>
      </w:tr>
      <w:tr w:rsidR="00EC5BD3" w:rsidRPr="007B7479" w:rsidTr="00BB54E1">
        <w:trPr>
          <w:cantSplit/>
          <w:trHeight w:val="281"/>
        </w:trPr>
        <w:tc>
          <w:tcPr>
            <w:tcW w:w="648" w:type="dxa"/>
            <w:tcBorders>
              <w:right w:val="single" w:sz="4" w:space="0" w:color="auto"/>
            </w:tcBorders>
            <w:textDirection w:val="btLr"/>
          </w:tcPr>
          <w:p w:rsidR="00EC5BD3" w:rsidRPr="007B7479" w:rsidRDefault="00EC5BD3" w:rsidP="00BB54E1">
            <w:pPr>
              <w:ind w:left="0" w:firstLine="0"/>
              <w:rPr>
                <w:rFonts w:ascii="Arial" w:hAnsi="Arial" w:cs="Arial"/>
                <w:b/>
                <w:sz w:val="20"/>
                <w:szCs w:val="20"/>
              </w:rPr>
            </w:pPr>
          </w:p>
        </w:tc>
        <w:tc>
          <w:tcPr>
            <w:tcW w:w="5079" w:type="dxa"/>
            <w:tcBorders>
              <w:righ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c>
          <w:tcPr>
            <w:tcW w:w="576" w:type="dxa"/>
            <w:tcBorders>
              <w:left w:val="single" w:sz="4" w:space="0" w:color="auto"/>
              <w:right w:val="single" w:sz="4" w:space="0" w:color="auto"/>
            </w:tcBorders>
            <w:textDirection w:val="btLr"/>
          </w:tcPr>
          <w:p w:rsidR="00EC5BD3" w:rsidRPr="007B7479" w:rsidRDefault="00EC5BD3" w:rsidP="00BB54E1">
            <w:pPr>
              <w:ind w:left="113" w:right="113" w:firstLine="0"/>
              <w:rPr>
                <w:rFonts w:ascii="Arial" w:hAnsi="Arial" w:cs="Arial"/>
                <w:b/>
                <w:sz w:val="20"/>
                <w:szCs w:val="20"/>
              </w:rPr>
            </w:pPr>
          </w:p>
        </w:tc>
        <w:tc>
          <w:tcPr>
            <w:tcW w:w="4571" w:type="dxa"/>
            <w:tcBorders>
              <w:left w:val="single" w:sz="4" w:space="0" w:color="auto"/>
            </w:tcBorders>
          </w:tcPr>
          <w:p w:rsidR="00EC5BD3" w:rsidRDefault="00EC5BD3">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r w:rsidR="0009053C" w:rsidRPr="007B7479" w:rsidTr="008A720B">
        <w:trPr>
          <w:cantSplit/>
          <w:trHeight w:val="281"/>
        </w:trPr>
        <w:tc>
          <w:tcPr>
            <w:tcW w:w="10874" w:type="dxa"/>
            <w:gridSpan w:val="4"/>
            <w:shd w:val="clear" w:color="auto" w:fill="FFFF00"/>
          </w:tcPr>
          <w:p w:rsidR="0009053C" w:rsidRPr="007B7479" w:rsidRDefault="0009053C" w:rsidP="00873019">
            <w:pPr>
              <w:ind w:left="0" w:firstLine="0"/>
              <w:rPr>
                <w:rFonts w:ascii="Arial" w:hAnsi="Arial" w:cs="Arial"/>
                <w:b/>
                <w:sz w:val="20"/>
                <w:szCs w:val="20"/>
              </w:rPr>
            </w:pPr>
            <w:r>
              <w:rPr>
                <w:rFonts w:ascii="Arial" w:hAnsi="Arial" w:cs="Arial"/>
                <w:b/>
                <w:sz w:val="20"/>
                <w:szCs w:val="20"/>
              </w:rPr>
              <w:t>Unidad 2.7</w:t>
            </w:r>
            <w:proofErr w:type="gramStart"/>
            <w:r>
              <w:rPr>
                <w:rFonts w:ascii="Arial" w:hAnsi="Arial" w:cs="Arial"/>
                <w:b/>
                <w:sz w:val="20"/>
                <w:szCs w:val="20"/>
              </w:rPr>
              <w:t>:  El</w:t>
            </w:r>
            <w:proofErr w:type="gramEnd"/>
            <w:r>
              <w:rPr>
                <w:rFonts w:ascii="Arial" w:hAnsi="Arial" w:cs="Arial"/>
                <w:b/>
                <w:sz w:val="20"/>
                <w:szCs w:val="20"/>
              </w:rPr>
              <w:t xml:space="preserve"> impacto humano en el ambiente. ( 5 semanas)</w:t>
            </w:r>
          </w:p>
        </w:tc>
      </w:tr>
      <w:tr w:rsidR="0009053C" w:rsidRPr="007B7479" w:rsidTr="00E942A6">
        <w:trPr>
          <w:cantSplit/>
          <w:trHeight w:val="281"/>
        </w:trPr>
        <w:tc>
          <w:tcPr>
            <w:tcW w:w="648" w:type="dxa"/>
            <w:tcBorders>
              <w:right w:val="single" w:sz="4" w:space="0" w:color="auto"/>
            </w:tcBorders>
            <w:textDirection w:val="btLr"/>
          </w:tcPr>
          <w:p w:rsidR="0009053C" w:rsidRPr="007B7479" w:rsidRDefault="0009053C" w:rsidP="00BB54E1">
            <w:pPr>
              <w:ind w:left="0" w:firstLine="0"/>
              <w:jc w:val="center"/>
              <w:rPr>
                <w:rFonts w:ascii="Arial" w:hAnsi="Arial" w:cs="Arial"/>
                <w:b/>
                <w:sz w:val="20"/>
                <w:szCs w:val="20"/>
              </w:rPr>
            </w:pPr>
            <w:r w:rsidRPr="007B7479">
              <w:rPr>
                <w:rFonts w:ascii="Arial" w:hAnsi="Arial" w:cs="Arial"/>
                <w:b/>
                <w:sz w:val="20"/>
                <w:szCs w:val="20"/>
              </w:rPr>
              <w:t>Semanas</w:t>
            </w:r>
          </w:p>
          <w:p w:rsidR="0009053C" w:rsidRPr="007B7479" w:rsidRDefault="00F0366E" w:rsidP="00BB54E1">
            <w:pPr>
              <w:ind w:left="0" w:firstLine="0"/>
              <w:jc w:val="center"/>
              <w:rPr>
                <w:rFonts w:ascii="Arial" w:hAnsi="Arial" w:cs="Arial"/>
                <w:b/>
                <w:sz w:val="20"/>
                <w:szCs w:val="20"/>
              </w:rPr>
            </w:pPr>
            <w:r>
              <w:rPr>
                <w:rFonts w:ascii="Arial" w:hAnsi="Arial" w:cs="Arial"/>
                <w:b/>
                <w:sz w:val="20"/>
                <w:szCs w:val="20"/>
              </w:rPr>
              <w:t>35 - 40</w:t>
            </w:r>
          </w:p>
          <w:p w:rsidR="0009053C" w:rsidRPr="007B7479" w:rsidRDefault="0009053C" w:rsidP="00BB54E1">
            <w:pPr>
              <w:ind w:left="0" w:firstLine="0"/>
              <w:jc w:val="center"/>
              <w:rPr>
                <w:rFonts w:ascii="Arial" w:hAnsi="Arial" w:cs="Arial"/>
                <w:b/>
                <w:sz w:val="20"/>
                <w:szCs w:val="20"/>
              </w:rPr>
            </w:pPr>
          </w:p>
        </w:tc>
        <w:tc>
          <w:tcPr>
            <w:tcW w:w="10226" w:type="dxa"/>
            <w:gridSpan w:val="3"/>
          </w:tcPr>
          <w:p w:rsidR="0009053C" w:rsidRPr="00536998" w:rsidRDefault="00F0366E" w:rsidP="00E31627">
            <w:pPr>
              <w:ind w:left="0" w:firstLine="0"/>
              <w:rPr>
                <w:rFonts w:ascii="Arial" w:hAnsi="Arial" w:cs="Arial"/>
                <w:sz w:val="20"/>
                <w:szCs w:val="20"/>
              </w:rPr>
            </w:pPr>
            <w:r w:rsidRPr="00F0366E">
              <w:rPr>
                <w:rFonts w:ascii="Arial" w:hAnsi="Arial" w:cs="Arial"/>
                <w:sz w:val="20"/>
                <w:szCs w:val="20"/>
              </w:rPr>
              <w:t>En esta unidad, el estudiante comprende que los seres humanos tienen un impacto directo en el ambiente. Además, investiga los efectos de las actividades humanas en los recursos naturales y establece alternativas que ayuden a conservar los mismos. También describe la diferencia entre los conceptos deforestación y reforestación.</w:t>
            </w:r>
          </w:p>
        </w:tc>
      </w:tr>
      <w:tr w:rsidR="0009053C" w:rsidRPr="007B7479" w:rsidTr="00A91017">
        <w:trPr>
          <w:cantSplit/>
          <w:trHeight w:val="281"/>
        </w:trPr>
        <w:tc>
          <w:tcPr>
            <w:tcW w:w="648" w:type="dxa"/>
            <w:tcBorders>
              <w:right w:val="single" w:sz="4" w:space="0" w:color="auto"/>
            </w:tcBorders>
            <w:textDirection w:val="btLr"/>
          </w:tcPr>
          <w:p w:rsidR="0009053C" w:rsidRPr="007B7479" w:rsidRDefault="0009053C" w:rsidP="00BB54E1">
            <w:pPr>
              <w:ind w:left="0" w:firstLine="0"/>
              <w:jc w:val="center"/>
              <w:rPr>
                <w:rFonts w:ascii="Arial" w:hAnsi="Arial" w:cs="Arial"/>
                <w:b/>
                <w:sz w:val="20"/>
                <w:szCs w:val="20"/>
              </w:rPr>
            </w:pPr>
          </w:p>
        </w:tc>
        <w:tc>
          <w:tcPr>
            <w:tcW w:w="10226" w:type="dxa"/>
            <w:gridSpan w:val="3"/>
          </w:tcPr>
          <w:p w:rsidR="0009053C" w:rsidRPr="007B7479" w:rsidRDefault="0009053C" w:rsidP="00BB54E1">
            <w:pPr>
              <w:ind w:left="0" w:firstLine="0"/>
              <w:rPr>
                <w:rFonts w:ascii="Arial" w:hAnsi="Arial" w:cs="Arial"/>
                <w:b/>
                <w:sz w:val="20"/>
                <w:szCs w:val="20"/>
              </w:rPr>
            </w:pPr>
            <w:r w:rsidRPr="007B7479">
              <w:rPr>
                <w:rFonts w:ascii="Arial" w:hAnsi="Arial" w:cs="Arial"/>
                <w:b/>
                <w:sz w:val="20"/>
                <w:szCs w:val="20"/>
              </w:rPr>
              <w:t xml:space="preserve">TAREAS DE DESEMPEÑO: </w:t>
            </w:r>
            <w:r w:rsidR="00F0366E">
              <w:rPr>
                <w:rFonts w:ascii="Arial" w:hAnsi="Arial" w:cs="Arial"/>
                <w:b/>
                <w:sz w:val="20"/>
                <w:szCs w:val="20"/>
              </w:rPr>
              <w:t>4</w:t>
            </w:r>
          </w:p>
        </w:tc>
      </w:tr>
      <w:tr w:rsidR="00EC5BD3" w:rsidRPr="007B7479" w:rsidTr="00A91017">
        <w:trPr>
          <w:cantSplit/>
          <w:trHeight w:val="281"/>
        </w:trPr>
        <w:tc>
          <w:tcPr>
            <w:tcW w:w="648" w:type="dxa"/>
            <w:tcBorders>
              <w:right w:val="single" w:sz="4" w:space="0" w:color="auto"/>
            </w:tcBorders>
            <w:textDirection w:val="btLr"/>
          </w:tcPr>
          <w:p w:rsidR="00EC5BD3" w:rsidRPr="007B7479" w:rsidRDefault="00EC5BD3" w:rsidP="00BB54E1">
            <w:pPr>
              <w:ind w:left="0" w:firstLine="0"/>
              <w:jc w:val="center"/>
              <w:rPr>
                <w:rFonts w:ascii="Arial" w:hAnsi="Arial" w:cs="Arial"/>
                <w:b/>
                <w:sz w:val="20"/>
                <w:szCs w:val="20"/>
              </w:rPr>
            </w:pPr>
          </w:p>
        </w:tc>
        <w:tc>
          <w:tcPr>
            <w:tcW w:w="10226" w:type="dxa"/>
            <w:gridSpan w:val="3"/>
          </w:tcPr>
          <w:p w:rsidR="00EC5BD3" w:rsidRDefault="00EC5BD3">
            <w:pPr>
              <w:ind w:left="0" w:firstLine="0"/>
              <w:rPr>
                <w:rFonts w:ascii="Arial" w:hAnsi="Arial" w:cs="Arial"/>
                <w:b/>
                <w:sz w:val="20"/>
                <w:szCs w:val="20"/>
              </w:rPr>
            </w:pPr>
            <w:r>
              <w:rPr>
                <w:rFonts w:ascii="Arial" w:hAnsi="Arial" w:cs="Arial"/>
                <w:b/>
                <w:sz w:val="20"/>
                <w:szCs w:val="20"/>
              </w:rPr>
              <w:t>Cantidad de exámenes</w:t>
            </w:r>
          </w:p>
        </w:tc>
      </w:tr>
      <w:tr w:rsidR="00EC5BD3" w:rsidRPr="007B7479" w:rsidTr="00A91017">
        <w:trPr>
          <w:cantSplit/>
          <w:trHeight w:val="281"/>
        </w:trPr>
        <w:tc>
          <w:tcPr>
            <w:tcW w:w="648" w:type="dxa"/>
            <w:tcBorders>
              <w:right w:val="single" w:sz="4" w:space="0" w:color="auto"/>
            </w:tcBorders>
            <w:textDirection w:val="btLr"/>
          </w:tcPr>
          <w:p w:rsidR="00EC5BD3" w:rsidRPr="007B7479" w:rsidRDefault="00EC5BD3" w:rsidP="00BB54E1">
            <w:pPr>
              <w:ind w:left="0" w:firstLine="0"/>
              <w:jc w:val="center"/>
              <w:rPr>
                <w:rFonts w:ascii="Arial" w:hAnsi="Arial" w:cs="Arial"/>
                <w:b/>
                <w:sz w:val="20"/>
                <w:szCs w:val="20"/>
              </w:rPr>
            </w:pPr>
          </w:p>
        </w:tc>
        <w:tc>
          <w:tcPr>
            <w:tcW w:w="10226" w:type="dxa"/>
            <w:gridSpan w:val="3"/>
          </w:tcPr>
          <w:p w:rsidR="00EC5BD3" w:rsidRDefault="00EC5BD3">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bl>
    <w:p w:rsidR="003221BD" w:rsidRDefault="003221BD"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EC5BD3" w:rsidRDefault="00EC5BD3" w:rsidP="00973122">
      <w:pPr>
        <w:ind w:left="0" w:firstLine="0"/>
        <w:rPr>
          <w:rFonts w:ascii="Arial" w:hAnsi="Arial" w:cs="Arial"/>
          <w:b/>
          <w:sz w:val="20"/>
          <w:szCs w:val="20"/>
        </w:rPr>
      </w:pPr>
    </w:p>
    <w:p w:rsidR="00185C18" w:rsidRDefault="00185C18" w:rsidP="00EC5BD3">
      <w:pPr>
        <w:ind w:left="0" w:firstLine="0"/>
        <w:rPr>
          <w:rFonts w:ascii="Arial" w:hAnsi="Arial" w:cs="Arial"/>
          <w:b/>
          <w:sz w:val="20"/>
          <w:szCs w:val="20"/>
        </w:rPr>
      </w:pPr>
      <w:r w:rsidRPr="007B7479">
        <w:rPr>
          <w:rFonts w:ascii="Arial" w:hAnsi="Arial" w:cs="Arial"/>
          <w:b/>
          <w:sz w:val="20"/>
          <w:szCs w:val="20"/>
        </w:rPr>
        <w:lastRenderedPageBreak/>
        <w:t xml:space="preserve">Plan de </w:t>
      </w:r>
      <w:r w:rsidR="002B763B" w:rsidRPr="007B7479">
        <w:rPr>
          <w:rFonts w:ascii="Arial" w:hAnsi="Arial" w:cs="Arial"/>
          <w:b/>
          <w:sz w:val="20"/>
          <w:szCs w:val="20"/>
        </w:rPr>
        <w:t>Evaluación</w:t>
      </w:r>
      <w:r w:rsidR="00012618">
        <w:rPr>
          <w:rFonts w:ascii="Arial" w:hAnsi="Arial" w:cs="Arial"/>
          <w:b/>
          <w:sz w:val="20"/>
          <w:szCs w:val="20"/>
        </w:rPr>
        <w:t xml:space="preserve"> de Ciencias 2</w:t>
      </w:r>
      <w:r w:rsidR="0076615E">
        <w:rPr>
          <w:rFonts w:ascii="Arial" w:hAnsi="Arial" w:cs="Arial"/>
          <w:b/>
          <w:sz w:val="20"/>
          <w:szCs w:val="20"/>
        </w:rPr>
        <w:t xml:space="preserve"> </w:t>
      </w:r>
      <w:r w:rsidR="00012618">
        <w:rPr>
          <w:rFonts w:ascii="Arial" w:hAnsi="Arial" w:cs="Arial"/>
          <w:b/>
          <w:sz w:val="20"/>
          <w:szCs w:val="20"/>
        </w:rPr>
        <w:t>(</w:t>
      </w:r>
      <w:r w:rsidR="0076615E">
        <w:rPr>
          <w:rFonts w:ascii="Arial" w:hAnsi="Arial" w:cs="Arial"/>
          <w:b/>
          <w:sz w:val="20"/>
          <w:szCs w:val="20"/>
        </w:rPr>
        <w:t>Segundo</w:t>
      </w:r>
      <w:r w:rsidRPr="007B7479">
        <w:rPr>
          <w:rFonts w:ascii="Arial" w:hAnsi="Arial" w:cs="Arial"/>
          <w:b/>
          <w:sz w:val="20"/>
          <w:szCs w:val="20"/>
        </w:rPr>
        <w:t xml:space="preserve"> Grado</w:t>
      </w:r>
      <w:r w:rsidR="00012618">
        <w:rPr>
          <w:rFonts w:ascii="Arial" w:hAnsi="Arial" w:cs="Arial"/>
          <w:b/>
          <w:sz w:val="20"/>
          <w:szCs w:val="20"/>
        </w:rPr>
        <w:t>)</w:t>
      </w:r>
    </w:p>
    <w:p w:rsidR="00371A74" w:rsidRDefault="00371A74" w:rsidP="00F64427">
      <w:pPr>
        <w:jc w:val="center"/>
        <w:rPr>
          <w:rFonts w:ascii="Arial" w:hAnsi="Arial" w:cs="Arial"/>
          <w:b/>
          <w:sz w:val="20"/>
          <w:szCs w:val="20"/>
        </w:rPr>
      </w:pPr>
    </w:p>
    <w:tbl>
      <w:tblPr>
        <w:tblStyle w:val="TableGrid"/>
        <w:tblW w:w="0" w:type="auto"/>
        <w:tblInd w:w="360" w:type="dxa"/>
        <w:tblLayout w:type="fixed"/>
        <w:tblLook w:val="04A0" w:firstRow="1" w:lastRow="0" w:firstColumn="1" w:lastColumn="0" w:noHBand="0" w:noVBand="1"/>
      </w:tblPr>
      <w:tblGrid>
        <w:gridCol w:w="1458"/>
        <w:gridCol w:w="5490"/>
        <w:gridCol w:w="1440"/>
        <w:gridCol w:w="1260"/>
        <w:gridCol w:w="1008"/>
      </w:tblGrid>
      <w:tr w:rsidR="00371A74" w:rsidRPr="00371A74" w:rsidTr="00371A7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1A74" w:rsidRDefault="00371A74">
            <w:pPr>
              <w:ind w:left="0" w:firstLine="0"/>
              <w:jc w:val="center"/>
              <w:rPr>
                <w:rFonts w:ascii="Arial" w:hAnsi="Arial" w:cs="Arial"/>
                <w:b/>
                <w:sz w:val="20"/>
                <w:szCs w:val="20"/>
              </w:rPr>
            </w:pPr>
          </w:p>
        </w:tc>
        <w:tc>
          <w:tcPr>
            <w:tcW w:w="91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1A74" w:rsidRDefault="00371A74">
            <w:pPr>
              <w:ind w:left="0" w:firstLine="0"/>
              <w:jc w:val="center"/>
              <w:rPr>
                <w:rFonts w:ascii="Arial" w:hAnsi="Arial" w:cs="Arial"/>
                <w:b/>
                <w:sz w:val="20"/>
                <w:szCs w:val="20"/>
              </w:rPr>
            </w:pPr>
            <w:r>
              <w:rPr>
                <w:rFonts w:ascii="Arial" w:hAnsi="Arial" w:cs="Arial"/>
                <w:b/>
                <w:sz w:val="20"/>
                <w:szCs w:val="20"/>
              </w:rPr>
              <w:t xml:space="preserve">PLAN DE EVALUACIÓN AÑO ESCOLAR </w:t>
            </w:r>
            <w:r>
              <w:rPr>
                <w:rFonts w:ascii="Arial" w:hAnsi="Arial" w:cs="Arial"/>
                <w:sz w:val="20"/>
                <w:szCs w:val="20"/>
                <w:u w:val="single"/>
              </w:rPr>
              <w:t>206-2017</w:t>
            </w:r>
          </w:p>
        </w:tc>
      </w:tr>
      <w:tr w:rsidR="00371A74" w:rsidTr="00371A7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71A74" w:rsidRDefault="00371A74">
            <w:pPr>
              <w:ind w:left="0" w:firstLine="0"/>
              <w:jc w:val="center"/>
              <w:rPr>
                <w:rFonts w:ascii="Arial" w:hAnsi="Arial" w:cs="Arial"/>
                <w:b/>
                <w:sz w:val="20"/>
                <w:szCs w:val="20"/>
              </w:rPr>
            </w:pPr>
            <w:proofErr w:type="spellStart"/>
            <w:r>
              <w:rPr>
                <w:rFonts w:ascii="Arial" w:hAnsi="Arial" w:cs="Arial"/>
                <w:b/>
                <w:sz w:val="20"/>
                <w:szCs w:val="20"/>
              </w:rPr>
              <w:t>Area</w:t>
            </w:r>
            <w:proofErr w:type="spellEnd"/>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71A74" w:rsidRDefault="00371A74">
            <w:pPr>
              <w:ind w:left="0" w:firstLine="0"/>
              <w:jc w:val="center"/>
              <w:rPr>
                <w:rFonts w:ascii="Arial" w:hAnsi="Arial" w:cs="Arial"/>
                <w:b/>
                <w:sz w:val="20"/>
                <w:szCs w:val="20"/>
              </w:rPr>
            </w:pPr>
            <w:r>
              <w:rPr>
                <w:rFonts w:ascii="Arial" w:hAnsi="Arial" w:cs="Arial"/>
                <w:b/>
                <w:sz w:val="20"/>
                <w:szCs w:val="20"/>
              </w:rPr>
              <w:t>Actividades de evaluación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71A74" w:rsidRDefault="00371A74">
            <w:pPr>
              <w:ind w:left="0" w:firstLine="0"/>
              <w:jc w:val="center"/>
              <w:rPr>
                <w:rFonts w:ascii="Arial" w:hAnsi="Arial" w:cs="Arial"/>
                <w:b/>
                <w:sz w:val="20"/>
                <w:szCs w:val="20"/>
              </w:rPr>
            </w:pPr>
            <w:r>
              <w:rPr>
                <w:rFonts w:ascii="Arial" w:hAnsi="Arial" w:cs="Arial"/>
                <w:b/>
                <w:sz w:val="20"/>
                <w:szCs w:val="20"/>
              </w:rPr>
              <w:t>Valor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71A74" w:rsidRDefault="00371A74">
            <w:pPr>
              <w:ind w:left="0" w:firstLine="0"/>
              <w:jc w:val="center"/>
              <w:rPr>
                <w:rFonts w:ascii="Arial" w:hAnsi="Arial" w:cs="Arial"/>
                <w:b/>
                <w:sz w:val="20"/>
                <w:szCs w:val="20"/>
              </w:rPr>
            </w:pPr>
            <w:r>
              <w:rPr>
                <w:rFonts w:ascii="Arial" w:hAnsi="Arial" w:cs="Arial"/>
                <w:b/>
                <w:sz w:val="20"/>
                <w:szCs w:val="20"/>
              </w:rPr>
              <w:t>Valor Total</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71A74" w:rsidRDefault="00371A74">
            <w:pPr>
              <w:ind w:left="0" w:firstLine="0"/>
              <w:jc w:val="center"/>
              <w:rPr>
                <w:rFonts w:ascii="Arial" w:hAnsi="Arial" w:cs="Arial"/>
                <w:b/>
                <w:sz w:val="20"/>
                <w:szCs w:val="20"/>
              </w:rPr>
            </w:pPr>
            <w:r>
              <w:rPr>
                <w:rFonts w:ascii="Arial" w:hAnsi="Arial" w:cs="Arial"/>
                <w:b/>
                <w:sz w:val="20"/>
                <w:szCs w:val="20"/>
              </w:rPr>
              <w:t>Peso Relativo</w:t>
            </w:r>
          </w:p>
        </w:tc>
      </w:tr>
      <w:tr w:rsidR="00371A74" w:rsidTr="00371A74">
        <w:trPr>
          <w:trHeight w:val="1811"/>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18"/>
                <w:szCs w:val="18"/>
              </w:rPr>
            </w:pPr>
          </w:p>
          <w:p w:rsidR="00371A74" w:rsidRDefault="00371A74">
            <w:pPr>
              <w:ind w:left="0" w:firstLine="0"/>
              <w:rPr>
                <w:rFonts w:ascii="Arial" w:hAnsi="Arial" w:cs="Arial"/>
                <w:sz w:val="18"/>
                <w:szCs w:val="18"/>
              </w:rPr>
            </w:pPr>
          </w:p>
          <w:p w:rsidR="00371A74" w:rsidRDefault="00371A74">
            <w:pPr>
              <w:ind w:left="0" w:firstLine="0"/>
              <w:rPr>
                <w:rFonts w:ascii="Arial" w:hAnsi="Arial" w:cs="Arial"/>
                <w:sz w:val="18"/>
                <w:szCs w:val="18"/>
              </w:rPr>
            </w:pPr>
          </w:p>
          <w:p w:rsidR="00371A74" w:rsidRDefault="00371A74">
            <w:pPr>
              <w:ind w:left="0" w:firstLine="0"/>
              <w:rPr>
                <w:rFonts w:ascii="Arial" w:hAnsi="Arial" w:cs="Arial"/>
                <w:sz w:val="18"/>
                <w:szCs w:val="18"/>
              </w:rPr>
            </w:pPr>
            <w:r>
              <w:rPr>
                <w:rFonts w:ascii="Arial" w:hAnsi="Arial" w:cs="Arial"/>
                <w:sz w:val="18"/>
                <w:szCs w:val="18"/>
              </w:rPr>
              <w:t xml:space="preserve">Técnicas de </w:t>
            </w:r>
            <w:proofErr w:type="spellStart"/>
            <w:r>
              <w:rPr>
                <w:rFonts w:ascii="Arial" w:hAnsi="Arial" w:cs="Arial"/>
                <w:sz w:val="18"/>
                <w:szCs w:val="18"/>
              </w:rPr>
              <w:t>Assessment</w:t>
            </w:r>
            <w:proofErr w:type="spellEnd"/>
            <w:r>
              <w:rPr>
                <w:rFonts w:ascii="Arial" w:hAnsi="Arial" w:cs="Arial"/>
                <w:sz w:val="18"/>
                <w:szCs w:val="18"/>
              </w:rPr>
              <w:t xml:space="preserve">                    y pruebas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r>
              <w:rPr>
                <w:rFonts w:ascii="Arial" w:hAnsi="Arial" w:cs="Arial"/>
                <w:sz w:val="20"/>
                <w:szCs w:val="20"/>
              </w:rPr>
              <w:t>(Describir)</w:t>
            </w:r>
          </w:p>
          <w:p w:rsidR="00371A74" w:rsidRDefault="00371A74">
            <w:pPr>
              <w:ind w:left="0" w:firstLine="0"/>
              <w:rPr>
                <w:rFonts w:ascii="Arial" w:hAnsi="Arial" w:cs="Arial"/>
                <w:sz w:val="18"/>
                <w:szCs w:val="18"/>
              </w:rPr>
            </w:pPr>
            <w:r>
              <w:rPr>
                <w:rFonts w:ascii="Arial" w:hAnsi="Arial" w:cs="Arial"/>
                <w:sz w:val="20"/>
                <w:szCs w:val="20"/>
              </w:rPr>
              <w:t xml:space="preserve">_____ </w:t>
            </w:r>
            <w:r>
              <w:rPr>
                <w:rFonts w:ascii="Arial" w:hAnsi="Arial" w:cs="Arial"/>
                <w:sz w:val="18"/>
                <w:szCs w:val="18"/>
              </w:rPr>
              <w:t xml:space="preserve">Técnicas de </w:t>
            </w:r>
            <w:proofErr w:type="spellStart"/>
            <w:r>
              <w:rPr>
                <w:rFonts w:ascii="Arial" w:hAnsi="Arial" w:cs="Arial"/>
                <w:sz w:val="18"/>
                <w:szCs w:val="18"/>
              </w:rPr>
              <w:t>Assessment</w:t>
            </w:r>
            <w:proofErr w:type="spellEnd"/>
            <w:r>
              <w:rPr>
                <w:rFonts w:ascii="Arial" w:hAnsi="Arial" w:cs="Arial"/>
                <w:sz w:val="18"/>
                <w:szCs w:val="18"/>
              </w:rPr>
              <w:t>:</w:t>
            </w: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 xml:space="preserve">puntos    </w:t>
            </w:r>
          </w:p>
          <w:p w:rsidR="00371A74" w:rsidRDefault="00371A74">
            <w:pPr>
              <w:ind w:left="0" w:firstLine="0"/>
              <w:rPr>
                <w:rFonts w:ascii="Arial" w:hAnsi="Arial" w:cs="Arial"/>
                <w:sz w:val="20"/>
                <w:szCs w:val="20"/>
              </w:rPr>
            </w:pPr>
            <w:r>
              <w:rPr>
                <w:rFonts w:ascii="Arial" w:hAnsi="Arial" w:cs="Arial"/>
                <w:sz w:val="18"/>
                <w:szCs w:val="18"/>
              </w:rPr>
              <w:t xml:space="preserve">         cada uno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r>
              <w:rPr>
                <w:rFonts w:ascii="Arial" w:hAnsi="Arial" w:cs="Arial"/>
                <w:sz w:val="20"/>
                <w:szCs w:val="20"/>
              </w:rPr>
              <w:t xml:space="preserve">1,000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r>
              <w:rPr>
                <w:rFonts w:ascii="Arial" w:hAnsi="Arial" w:cs="Arial"/>
                <w:sz w:val="20"/>
                <w:szCs w:val="20"/>
              </w:rPr>
              <w:t>66.7%</w:t>
            </w:r>
          </w:p>
        </w:tc>
      </w:tr>
      <w:tr w:rsidR="00371A74" w:rsidTr="00371A7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18"/>
                <w:szCs w:val="18"/>
              </w:rPr>
            </w:pPr>
          </w:p>
          <w:p w:rsidR="00371A74" w:rsidRDefault="00371A74">
            <w:pPr>
              <w:ind w:left="0" w:firstLine="0"/>
              <w:rPr>
                <w:rFonts w:ascii="Arial" w:hAnsi="Arial" w:cs="Arial"/>
                <w:sz w:val="18"/>
                <w:szCs w:val="18"/>
              </w:rPr>
            </w:pPr>
            <w:r>
              <w:rPr>
                <w:rFonts w:ascii="Arial" w:hAnsi="Arial" w:cs="Arial"/>
                <w:sz w:val="18"/>
                <w:szCs w:val="18"/>
              </w:rPr>
              <w:t>Tareas de Desempeño</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A74" w:rsidRDefault="00371A74">
            <w:pPr>
              <w:ind w:left="0" w:firstLine="0"/>
              <w:rPr>
                <w:rFonts w:ascii="Arial" w:hAnsi="Arial" w:cs="Arial"/>
                <w:sz w:val="20"/>
                <w:szCs w:val="20"/>
              </w:rPr>
            </w:pPr>
            <w:r>
              <w:rPr>
                <w:rFonts w:ascii="Arial" w:hAnsi="Arial" w:cs="Arial"/>
                <w:sz w:val="20"/>
                <w:szCs w:val="20"/>
              </w:rPr>
              <w:t xml:space="preserve">_____ </w:t>
            </w:r>
            <w:r>
              <w:rPr>
                <w:rFonts w:ascii="Arial" w:hAnsi="Arial" w:cs="Arial"/>
                <w:sz w:val="18"/>
                <w:szCs w:val="18"/>
              </w:rPr>
              <w:t>Tareas de desempeño:</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puntos cada uno</w:t>
            </w:r>
          </w:p>
          <w:p w:rsidR="00371A74" w:rsidRDefault="00371A74">
            <w:pPr>
              <w:ind w:left="0" w:firstLine="0"/>
              <w:rPr>
                <w:rFonts w:ascii="Arial" w:hAnsi="Arial" w:cs="Arial"/>
                <w:sz w:val="18"/>
                <w:szCs w:val="18"/>
              </w:rPr>
            </w:pPr>
          </w:p>
          <w:p w:rsidR="00371A74" w:rsidRDefault="00371A74">
            <w:pPr>
              <w:ind w:left="0" w:firstLine="0"/>
              <w:rPr>
                <w:rFonts w:ascii="Arial" w:hAnsi="Arial" w:cs="Arial"/>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r>
              <w:rPr>
                <w:rFonts w:ascii="Arial" w:hAnsi="Arial" w:cs="Arial"/>
                <w:sz w:val="20"/>
                <w:szCs w:val="20"/>
              </w:rPr>
              <w:t xml:space="preserve">400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r>
              <w:rPr>
                <w:rFonts w:ascii="Arial" w:hAnsi="Arial" w:cs="Arial"/>
                <w:sz w:val="20"/>
                <w:szCs w:val="20"/>
              </w:rPr>
              <w:t>26.7%</w:t>
            </w:r>
          </w:p>
        </w:tc>
      </w:tr>
      <w:tr w:rsidR="00371A74" w:rsidTr="00371A7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A74" w:rsidRDefault="00371A74">
            <w:pPr>
              <w:ind w:left="0" w:firstLine="0"/>
              <w:rPr>
                <w:rFonts w:ascii="Arial" w:hAnsi="Arial" w:cs="Arial"/>
                <w:sz w:val="18"/>
                <w:szCs w:val="18"/>
              </w:rPr>
            </w:pPr>
            <w:r>
              <w:rPr>
                <w:rFonts w:ascii="Arial" w:hAnsi="Arial" w:cs="Arial"/>
                <w:sz w:val="18"/>
                <w:szCs w:val="18"/>
              </w:rPr>
              <w:t>Pruebas Estandarizadas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jc w:val="center"/>
              <w:rPr>
                <w:rFonts w:ascii="Arial" w:hAnsi="Arial" w:cs="Arial"/>
                <w:sz w:val="20"/>
                <w:szCs w:val="20"/>
              </w:rPr>
            </w:pPr>
          </w:p>
          <w:p w:rsidR="00371A74" w:rsidRDefault="00371A74">
            <w:pPr>
              <w:ind w:left="0" w:firstLine="0"/>
              <w:jc w:val="center"/>
              <w:rPr>
                <w:rFonts w:ascii="Arial" w:hAnsi="Arial" w:cs="Arial"/>
                <w:sz w:val="18"/>
                <w:szCs w:val="18"/>
              </w:rPr>
            </w:pPr>
            <w:r>
              <w:rPr>
                <w:rFonts w:ascii="Arial" w:hAnsi="Arial" w:cs="Arial"/>
                <w:sz w:val="18"/>
                <w:szCs w:val="18"/>
              </w:rPr>
              <w:t>META-PR 2017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rPr>
                <w:rFonts w:ascii="Arial" w:hAnsi="Arial" w:cs="Arial"/>
                <w:sz w:val="20"/>
                <w:szCs w:val="20"/>
              </w:rPr>
            </w:pPr>
          </w:p>
          <w:p w:rsidR="00371A74" w:rsidRDefault="00371A74">
            <w:pPr>
              <w:rPr>
                <w:rFonts w:ascii="Arial" w:hAnsi="Arial" w:cs="Arial"/>
                <w:sz w:val="20"/>
                <w:szCs w:val="20"/>
              </w:rPr>
            </w:pPr>
            <w:r>
              <w:rPr>
                <w:rFonts w:ascii="Arial" w:hAnsi="Arial" w:cs="Arial"/>
                <w:sz w:val="20"/>
                <w:szCs w:val="20"/>
              </w:rPr>
              <w:t>100 puntos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r>
              <w:rPr>
                <w:rFonts w:ascii="Arial" w:hAnsi="Arial" w:cs="Arial"/>
                <w:sz w:val="20"/>
                <w:szCs w:val="20"/>
              </w:rPr>
              <w:t xml:space="preserve">100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A74" w:rsidRDefault="00371A74">
            <w:pPr>
              <w:ind w:left="0" w:firstLine="0"/>
              <w:rPr>
                <w:rFonts w:ascii="Arial" w:hAnsi="Arial" w:cs="Arial"/>
                <w:sz w:val="20"/>
                <w:szCs w:val="20"/>
              </w:rPr>
            </w:pPr>
          </w:p>
          <w:p w:rsidR="00371A74" w:rsidRDefault="00371A74">
            <w:pPr>
              <w:ind w:left="0" w:firstLine="0"/>
              <w:rPr>
                <w:rFonts w:ascii="Arial" w:hAnsi="Arial" w:cs="Arial"/>
                <w:sz w:val="20"/>
                <w:szCs w:val="20"/>
              </w:rPr>
            </w:pPr>
            <w:r>
              <w:rPr>
                <w:rFonts w:ascii="Arial" w:hAnsi="Arial" w:cs="Arial"/>
                <w:sz w:val="20"/>
                <w:szCs w:val="20"/>
              </w:rPr>
              <w:t>6.6%</w:t>
            </w:r>
          </w:p>
        </w:tc>
      </w:tr>
    </w:tbl>
    <w:p w:rsidR="00371A74" w:rsidRPr="007B7479" w:rsidRDefault="00371A74" w:rsidP="00F64427">
      <w:pPr>
        <w:jc w:val="center"/>
        <w:rPr>
          <w:rFonts w:ascii="Arial" w:hAnsi="Arial" w:cs="Arial"/>
          <w:b/>
          <w:sz w:val="20"/>
          <w:szCs w:val="20"/>
        </w:rPr>
      </w:pPr>
    </w:p>
    <w:p w:rsidR="00185C18" w:rsidRPr="000B41C9" w:rsidRDefault="00185C18" w:rsidP="00F64427">
      <w:pPr>
        <w:jc w:val="center"/>
        <w:rPr>
          <w:rFonts w:ascii="Arial" w:hAnsi="Arial" w:cs="Arial"/>
          <w:b/>
          <w:sz w:val="10"/>
          <w:szCs w:val="10"/>
        </w:rPr>
      </w:pPr>
    </w:p>
    <w:tbl>
      <w:tblPr>
        <w:tblStyle w:val="TableGrid"/>
        <w:tblW w:w="0" w:type="auto"/>
        <w:tblInd w:w="360" w:type="dxa"/>
        <w:tblLook w:val="04A0" w:firstRow="1" w:lastRow="0" w:firstColumn="1" w:lastColumn="0" w:noHBand="0" w:noVBand="1"/>
      </w:tblPr>
      <w:tblGrid>
        <w:gridCol w:w="5333"/>
        <w:gridCol w:w="5323"/>
      </w:tblGrid>
      <w:tr w:rsidR="004D7B97" w:rsidRPr="007B7479" w:rsidTr="00012618">
        <w:tc>
          <w:tcPr>
            <w:tcW w:w="10656" w:type="dxa"/>
            <w:gridSpan w:val="2"/>
            <w:shd w:val="clear" w:color="auto" w:fill="FBD4B4" w:themeFill="accent6" w:themeFillTint="66"/>
          </w:tcPr>
          <w:p w:rsidR="004D7B97" w:rsidRPr="007B7479" w:rsidRDefault="004D7B97" w:rsidP="00F64427">
            <w:pPr>
              <w:ind w:left="0" w:firstLine="0"/>
              <w:jc w:val="center"/>
              <w:rPr>
                <w:rFonts w:ascii="Arial" w:hAnsi="Arial" w:cs="Arial"/>
                <w:b/>
                <w:sz w:val="20"/>
                <w:szCs w:val="20"/>
              </w:rPr>
            </w:pPr>
            <w:r w:rsidRPr="007B7479">
              <w:rPr>
                <w:rFonts w:ascii="Arial" w:hAnsi="Arial" w:cs="Arial"/>
                <w:b/>
                <w:sz w:val="20"/>
                <w:szCs w:val="20"/>
              </w:rPr>
              <w:t>TEXTOS DE REFENCIA*</w:t>
            </w:r>
          </w:p>
        </w:tc>
      </w:tr>
      <w:tr w:rsidR="004D7B97" w:rsidRPr="007B7479" w:rsidTr="00012618">
        <w:tc>
          <w:tcPr>
            <w:tcW w:w="10656" w:type="dxa"/>
            <w:gridSpan w:val="2"/>
          </w:tcPr>
          <w:p w:rsidR="004D7B97" w:rsidRPr="007B7479" w:rsidRDefault="004D7B97" w:rsidP="004D7B97">
            <w:pPr>
              <w:ind w:left="0" w:firstLine="0"/>
              <w:rPr>
                <w:rFonts w:ascii="Arial" w:hAnsi="Arial" w:cs="Arial"/>
                <w:sz w:val="20"/>
                <w:szCs w:val="20"/>
              </w:rPr>
            </w:pPr>
            <w:r w:rsidRPr="007B7479">
              <w:rPr>
                <w:rFonts w:ascii="Arial" w:hAnsi="Arial" w:cs="Arial"/>
                <w:sz w:val="20"/>
                <w:szCs w:val="20"/>
              </w:rPr>
              <w:t xml:space="preserve">*El maestro podrá utilizar </w:t>
            </w:r>
            <w:r w:rsidRPr="00973122">
              <w:rPr>
                <w:rFonts w:ascii="Arial" w:hAnsi="Arial" w:cs="Arial"/>
                <w:b/>
                <w:sz w:val="20"/>
                <w:szCs w:val="20"/>
              </w:rPr>
              <w:t>otros textos disponibles</w:t>
            </w:r>
            <w:r w:rsidRPr="007B7479">
              <w:rPr>
                <w:rFonts w:ascii="Arial" w:hAnsi="Arial" w:cs="Arial"/>
                <w:sz w:val="20"/>
                <w:szCs w:val="20"/>
              </w:rPr>
              <w:t xml:space="preserve"> en la escuela o que tenga a su alcance y los recursos contenidos en cada unidad del mapa curricular en la etapa 3.</w:t>
            </w:r>
          </w:p>
        </w:tc>
      </w:tr>
      <w:tr w:rsidR="004D7B97" w:rsidRPr="007B7479" w:rsidTr="00012618">
        <w:tc>
          <w:tcPr>
            <w:tcW w:w="10656" w:type="dxa"/>
            <w:gridSpan w:val="2"/>
            <w:shd w:val="clear" w:color="auto" w:fill="FFFF00"/>
          </w:tcPr>
          <w:p w:rsidR="004D7B97" w:rsidRPr="007B7479" w:rsidRDefault="004D7B97" w:rsidP="00522B9D">
            <w:pPr>
              <w:ind w:left="0" w:firstLine="0"/>
              <w:jc w:val="center"/>
              <w:rPr>
                <w:rFonts w:ascii="Arial" w:hAnsi="Arial" w:cs="Arial"/>
                <w:b/>
                <w:sz w:val="20"/>
                <w:szCs w:val="20"/>
              </w:rPr>
            </w:pPr>
            <w:r w:rsidRPr="007B7479">
              <w:rPr>
                <w:rFonts w:ascii="Arial" w:hAnsi="Arial" w:cs="Arial"/>
                <w:b/>
                <w:sz w:val="20"/>
                <w:szCs w:val="20"/>
              </w:rPr>
              <w:t>NOTAS GENERALES</w:t>
            </w:r>
          </w:p>
        </w:tc>
      </w:tr>
      <w:tr w:rsidR="004D7B97" w:rsidRPr="007B7479" w:rsidTr="00012618">
        <w:tc>
          <w:tcPr>
            <w:tcW w:w="10656" w:type="dxa"/>
            <w:gridSpan w:val="2"/>
          </w:tcPr>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Asistir puntual y regularmente a la clase.</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Cumplir con los trabajos diarios, asignaciones y exámenes con honestidad y puntualidad.</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En caso de ausencia, el estudiante es responsable del material discutido en clase y debe traer excusa que la justifique (Ver Reglamento del Estudiante del Departamento de Educación).</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Exhibir un comportamiento respetuoso y cordial en el salón.</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Los estudiantes que participan del Programa de Educación Especial, Sección 504 de la Ley de Rehabilitación Vocacional y del Programa de Limitaciones Lingüísticas recibirán los acomodos razonables especificados en: PEI, Plan de Servicios/Sección 504 y Plan de Desarrollo del Lenguaje; según corresponda.</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Si algún estudiante tiene alguna condición médica que requiera adaptaciones curriculares favor de informarlo.</w:t>
            </w:r>
          </w:p>
          <w:p w:rsidR="004D7B97" w:rsidRPr="007B7479" w:rsidRDefault="002B763B" w:rsidP="004D7B97">
            <w:pPr>
              <w:pStyle w:val="ListParagraph"/>
              <w:numPr>
                <w:ilvl w:val="0"/>
                <w:numId w:val="2"/>
              </w:numPr>
              <w:rPr>
                <w:rFonts w:ascii="Arial" w:hAnsi="Arial" w:cs="Arial"/>
                <w:sz w:val="20"/>
                <w:szCs w:val="20"/>
              </w:rPr>
            </w:pPr>
            <w:r w:rsidRPr="007B7479">
              <w:rPr>
                <w:rFonts w:ascii="Arial" w:hAnsi="Arial" w:cs="Arial"/>
                <w:sz w:val="20"/>
                <w:szCs w:val="20"/>
              </w:rPr>
              <w:t>Este bosquejo de curso está sujeto a cambios por condiciones atmosféricas adversas, enfermedad del maestro o necesidades académicas (de reenseñanza) de los estudiantes, entre otros.</w:t>
            </w:r>
          </w:p>
        </w:tc>
      </w:tr>
      <w:tr w:rsidR="004D7B97" w:rsidRPr="007B7479" w:rsidTr="00012618">
        <w:tc>
          <w:tcPr>
            <w:tcW w:w="5333" w:type="dxa"/>
            <w:shd w:val="clear" w:color="auto" w:fill="D9D9D9" w:themeFill="background1" w:themeFillShade="D9"/>
          </w:tcPr>
          <w:p w:rsidR="004D7B97" w:rsidRPr="007B7479" w:rsidRDefault="004D7B97" w:rsidP="00F64427">
            <w:pPr>
              <w:ind w:left="0" w:firstLine="0"/>
              <w:jc w:val="center"/>
              <w:rPr>
                <w:rFonts w:ascii="Arial" w:hAnsi="Arial" w:cs="Arial"/>
                <w:b/>
                <w:sz w:val="20"/>
                <w:szCs w:val="20"/>
              </w:rPr>
            </w:pPr>
            <w:r w:rsidRPr="007B7479">
              <w:rPr>
                <w:rFonts w:ascii="Arial" w:hAnsi="Arial" w:cs="Arial"/>
                <w:b/>
                <w:sz w:val="20"/>
                <w:szCs w:val="20"/>
              </w:rPr>
              <w:t xml:space="preserve">ESCALA DE EVALUACIÓN </w:t>
            </w:r>
          </w:p>
        </w:tc>
        <w:tc>
          <w:tcPr>
            <w:tcW w:w="5323" w:type="dxa"/>
            <w:shd w:val="clear" w:color="auto" w:fill="D9D9D9" w:themeFill="background1" w:themeFillShade="D9"/>
          </w:tcPr>
          <w:p w:rsidR="004D7B97" w:rsidRPr="007B7479" w:rsidRDefault="004D7B97" w:rsidP="00F64427">
            <w:pPr>
              <w:ind w:left="0" w:firstLine="0"/>
              <w:jc w:val="center"/>
              <w:rPr>
                <w:rFonts w:ascii="Arial" w:hAnsi="Arial" w:cs="Arial"/>
                <w:b/>
                <w:sz w:val="20"/>
                <w:szCs w:val="20"/>
              </w:rPr>
            </w:pPr>
            <w:r w:rsidRPr="007B7479">
              <w:rPr>
                <w:rFonts w:ascii="Arial" w:hAnsi="Arial" w:cs="Arial"/>
                <w:b/>
                <w:sz w:val="20"/>
                <w:szCs w:val="20"/>
              </w:rPr>
              <w:t>ESCALA PARA PROMEDIO GENERAL</w:t>
            </w:r>
          </w:p>
        </w:tc>
      </w:tr>
      <w:tr w:rsidR="004D7B97" w:rsidRPr="007B7479" w:rsidTr="00012618">
        <w:tc>
          <w:tcPr>
            <w:tcW w:w="5333" w:type="dxa"/>
          </w:tcPr>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100 – 90 A</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89 – 80 B</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79 – 70 C</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69 – 60 D</w:t>
            </w:r>
          </w:p>
          <w:p w:rsidR="004D7B97" w:rsidRPr="007B7479" w:rsidRDefault="007B7479" w:rsidP="007B7479">
            <w:pPr>
              <w:ind w:left="0" w:firstLine="0"/>
              <w:jc w:val="center"/>
              <w:rPr>
                <w:rFonts w:ascii="Arial" w:hAnsi="Arial" w:cs="Arial"/>
                <w:sz w:val="20"/>
                <w:szCs w:val="20"/>
              </w:rPr>
            </w:pPr>
            <w:r w:rsidRPr="007B7479">
              <w:rPr>
                <w:rFonts w:ascii="Arial" w:hAnsi="Arial" w:cs="Arial"/>
                <w:sz w:val="20"/>
                <w:szCs w:val="20"/>
              </w:rPr>
              <w:t>59 – 0 F</w:t>
            </w:r>
          </w:p>
        </w:tc>
        <w:tc>
          <w:tcPr>
            <w:tcW w:w="5323" w:type="dxa"/>
          </w:tcPr>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4.00 – 3.50 A</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3.49 – 2.50 B</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2.49 – 1.60 C</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1.59 – 0.80 D</w:t>
            </w:r>
          </w:p>
          <w:p w:rsidR="004D7B97" w:rsidRPr="007B7479" w:rsidRDefault="007B7479" w:rsidP="007B7479">
            <w:pPr>
              <w:ind w:left="0" w:firstLine="0"/>
              <w:jc w:val="center"/>
              <w:rPr>
                <w:rFonts w:ascii="Arial" w:hAnsi="Arial" w:cs="Arial"/>
                <w:b/>
                <w:sz w:val="20"/>
                <w:szCs w:val="20"/>
              </w:rPr>
            </w:pPr>
            <w:r w:rsidRPr="007B7479">
              <w:rPr>
                <w:rFonts w:ascii="Arial" w:hAnsi="Arial" w:cs="Arial"/>
                <w:sz w:val="20"/>
                <w:szCs w:val="20"/>
              </w:rPr>
              <w:t>0.79 – 0.00 F</w:t>
            </w:r>
          </w:p>
        </w:tc>
      </w:tr>
      <w:tr w:rsidR="007B7479" w:rsidTr="00012618">
        <w:tc>
          <w:tcPr>
            <w:tcW w:w="533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estudiante</w:t>
            </w:r>
          </w:p>
        </w:tc>
        <w:tc>
          <w:tcPr>
            <w:tcW w:w="532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maestro</w:t>
            </w:r>
          </w:p>
        </w:tc>
      </w:tr>
      <w:tr w:rsidR="007B7479" w:rsidTr="00012618">
        <w:tc>
          <w:tcPr>
            <w:tcW w:w="5333" w:type="dxa"/>
          </w:tcPr>
          <w:p w:rsidR="007B7479" w:rsidRPr="007B7479" w:rsidRDefault="007B7479" w:rsidP="007B7479">
            <w:pPr>
              <w:ind w:left="0" w:firstLine="0"/>
              <w:rPr>
                <w:rFonts w:ascii="Arial" w:hAnsi="Arial" w:cs="Arial"/>
                <w:b/>
                <w:sz w:val="20"/>
                <w:szCs w:val="20"/>
              </w:rPr>
            </w:pPr>
          </w:p>
        </w:tc>
        <w:tc>
          <w:tcPr>
            <w:tcW w:w="5323" w:type="dxa"/>
          </w:tcPr>
          <w:p w:rsidR="007B7479" w:rsidRPr="007B7479" w:rsidRDefault="007B7479" w:rsidP="007B7479">
            <w:pPr>
              <w:ind w:left="0" w:firstLine="0"/>
              <w:rPr>
                <w:rFonts w:ascii="Arial" w:hAnsi="Arial" w:cs="Arial"/>
                <w:b/>
                <w:sz w:val="20"/>
                <w:szCs w:val="20"/>
              </w:rPr>
            </w:pPr>
          </w:p>
        </w:tc>
      </w:tr>
      <w:tr w:rsidR="007B7479" w:rsidTr="00012618">
        <w:tc>
          <w:tcPr>
            <w:tcW w:w="533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padre, madre o persona encargada</w:t>
            </w:r>
          </w:p>
        </w:tc>
        <w:tc>
          <w:tcPr>
            <w:tcW w:w="532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director escolar</w:t>
            </w:r>
          </w:p>
        </w:tc>
        <w:bookmarkStart w:id="0" w:name="_GoBack"/>
        <w:bookmarkEnd w:id="0"/>
      </w:tr>
      <w:tr w:rsidR="007B7479" w:rsidTr="00012618">
        <w:tc>
          <w:tcPr>
            <w:tcW w:w="5333" w:type="dxa"/>
          </w:tcPr>
          <w:p w:rsidR="007B7479" w:rsidRDefault="007B7479" w:rsidP="007B7479">
            <w:pPr>
              <w:ind w:left="0" w:firstLine="0"/>
              <w:rPr>
                <w:rFonts w:ascii="Arial" w:hAnsi="Arial" w:cs="Arial"/>
                <w:b/>
                <w:sz w:val="20"/>
                <w:szCs w:val="20"/>
              </w:rPr>
            </w:pPr>
          </w:p>
        </w:tc>
        <w:tc>
          <w:tcPr>
            <w:tcW w:w="5323" w:type="dxa"/>
          </w:tcPr>
          <w:p w:rsidR="007B7479" w:rsidRPr="007B7479" w:rsidRDefault="007B7479" w:rsidP="007B7479">
            <w:pPr>
              <w:ind w:left="0" w:firstLine="0"/>
              <w:rPr>
                <w:rFonts w:ascii="Arial" w:hAnsi="Arial" w:cs="Arial"/>
                <w:b/>
                <w:sz w:val="20"/>
                <w:szCs w:val="20"/>
              </w:rPr>
            </w:pPr>
          </w:p>
        </w:tc>
      </w:tr>
    </w:tbl>
    <w:p w:rsidR="00185C18" w:rsidRPr="00B518B8" w:rsidRDefault="00185C18" w:rsidP="000B41C9">
      <w:pPr>
        <w:ind w:left="0" w:firstLine="0"/>
        <w:rPr>
          <w:rFonts w:ascii="Arial" w:hAnsi="Arial" w:cs="Arial"/>
          <w:b/>
          <w:sz w:val="24"/>
          <w:szCs w:val="24"/>
        </w:rPr>
      </w:pPr>
    </w:p>
    <w:sectPr w:rsidR="00185C18" w:rsidRPr="00B518B8" w:rsidSect="00006537">
      <w:headerReference w:type="default" r:id="rId8"/>
      <w:footerReference w:type="default" r:id="rId9"/>
      <w:pgSz w:w="12240" w:h="15840" w:code="1"/>
      <w:pgMar w:top="1901"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02" w:rsidRDefault="004F6C02" w:rsidP="00F64427">
      <w:r>
        <w:separator/>
      </w:r>
    </w:p>
  </w:endnote>
  <w:endnote w:type="continuationSeparator" w:id="0">
    <w:p w:rsidR="004F6C02" w:rsidRDefault="004F6C02" w:rsidP="00F6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680"/>
      <w:docPartObj>
        <w:docPartGallery w:val="Page Numbers (Bottom of Page)"/>
        <w:docPartUnique/>
      </w:docPartObj>
    </w:sdtPr>
    <w:sdtEndPr/>
    <w:sdtContent>
      <w:p w:rsidR="00CC57E4" w:rsidRDefault="00012618" w:rsidP="007B7479">
        <w:pPr>
          <w:pStyle w:val="Footer"/>
        </w:pPr>
        <w:r>
          <w:rPr>
            <w:sz w:val="20"/>
            <w:szCs w:val="20"/>
          </w:rPr>
          <w:t>Revisado julio 2015</w:t>
        </w:r>
        <w:r w:rsidR="007B7479">
          <w:rPr>
            <w:sz w:val="20"/>
            <w:szCs w:val="20"/>
          </w:rPr>
          <w:t xml:space="preserve">                                                                              </w:t>
        </w:r>
        <w:r w:rsidR="00CC57E4">
          <w:rPr>
            <w:b/>
          </w:rPr>
          <w:t xml:space="preserve"> Página  </w:t>
        </w:r>
        <w:r w:rsidR="001E73B1" w:rsidRPr="00CC57E4">
          <w:rPr>
            <w:b/>
          </w:rPr>
          <w:fldChar w:fldCharType="begin"/>
        </w:r>
        <w:r w:rsidR="00CC57E4" w:rsidRPr="00CC57E4">
          <w:rPr>
            <w:b/>
          </w:rPr>
          <w:instrText xml:space="preserve"> PAGE   \* MERGEFORMAT </w:instrText>
        </w:r>
        <w:r w:rsidR="001E73B1" w:rsidRPr="00CC57E4">
          <w:rPr>
            <w:b/>
          </w:rPr>
          <w:fldChar w:fldCharType="separate"/>
        </w:r>
        <w:r w:rsidR="00EC5BD3">
          <w:rPr>
            <w:b/>
            <w:noProof/>
          </w:rPr>
          <w:t>1</w:t>
        </w:r>
        <w:r w:rsidR="001E73B1" w:rsidRPr="00CC57E4">
          <w:rPr>
            <w:b/>
          </w:rPr>
          <w:fldChar w:fldCharType="end"/>
        </w:r>
      </w:p>
    </w:sdtContent>
  </w:sdt>
  <w:p w:rsidR="00CC57E4" w:rsidRDefault="00CC5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02" w:rsidRDefault="004F6C02" w:rsidP="00F64427">
      <w:r>
        <w:separator/>
      </w:r>
    </w:p>
  </w:footnote>
  <w:footnote w:type="continuationSeparator" w:id="0">
    <w:p w:rsidR="004F6C02" w:rsidRDefault="004F6C02" w:rsidP="00F6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C" w:rsidRDefault="003D30BC">
    <w:pPr>
      <w:pStyle w:val="Header"/>
    </w:pPr>
    <w:r>
      <w:rPr>
        <w:noProof/>
        <w:lang w:val="en-US"/>
      </w:rPr>
      <w:drawing>
        <wp:anchor distT="0" distB="0" distL="114300" distR="114300" simplePos="0" relativeHeight="251659264" behindDoc="0" locked="0" layoutInCell="1" allowOverlap="1" wp14:anchorId="3CD82CCC" wp14:editId="4C3B5212">
          <wp:simplePos x="0" y="0"/>
          <wp:positionH relativeFrom="column">
            <wp:posOffset>-217170</wp:posOffset>
          </wp:positionH>
          <wp:positionV relativeFrom="paragraph">
            <wp:posOffset>-144780</wp:posOffset>
          </wp:positionV>
          <wp:extent cx="2289810" cy="800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9810" cy="800100"/>
                  </a:xfrm>
                  <a:prstGeom prst="rect">
                    <a:avLst/>
                  </a:prstGeom>
                  <a:noFill/>
                  <a:ln w="9525">
                    <a:noFill/>
                    <a:miter lim="800000"/>
                    <a:headEnd/>
                    <a:tailEnd/>
                  </a:ln>
                </pic:spPr>
              </pic:pic>
            </a:graphicData>
          </a:graphic>
        </wp:anchor>
      </w:drawing>
    </w:r>
    <w:r w:rsidRPr="003D30BC">
      <w:rPr>
        <w:noProof/>
        <w:lang w:val="en-US"/>
      </w:rPr>
      <w:drawing>
        <wp:anchor distT="0" distB="0" distL="114300" distR="114300" simplePos="0" relativeHeight="251661312" behindDoc="0" locked="0" layoutInCell="1" allowOverlap="1" wp14:anchorId="1AC84CB7" wp14:editId="1133C999">
          <wp:simplePos x="0" y="0"/>
          <wp:positionH relativeFrom="column">
            <wp:posOffset>5894070</wp:posOffset>
          </wp:positionH>
          <wp:positionV relativeFrom="paragraph">
            <wp:posOffset>-190500</wp:posOffset>
          </wp:positionV>
          <wp:extent cx="811530" cy="899160"/>
          <wp:effectExtent l="1905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811530" cy="899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1CEC"/>
    <w:multiLevelType w:val="hybridMultilevel"/>
    <w:tmpl w:val="2EFA9744"/>
    <w:lvl w:ilvl="0" w:tplc="0409000F">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nsid w:val="5FAC1B6E"/>
    <w:multiLevelType w:val="hybridMultilevel"/>
    <w:tmpl w:val="11E6E78A"/>
    <w:lvl w:ilvl="0" w:tplc="3956E6C0">
      <w:start w:val="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4427"/>
    <w:rsid w:val="00003E57"/>
    <w:rsid w:val="00006537"/>
    <w:rsid w:val="00012618"/>
    <w:rsid w:val="0005333E"/>
    <w:rsid w:val="000568F3"/>
    <w:rsid w:val="00071B37"/>
    <w:rsid w:val="0009053C"/>
    <w:rsid w:val="000967B8"/>
    <w:rsid w:val="000B25E2"/>
    <w:rsid w:val="000B41C9"/>
    <w:rsid w:val="001352C7"/>
    <w:rsid w:val="001537DE"/>
    <w:rsid w:val="00175AFA"/>
    <w:rsid w:val="00185C18"/>
    <w:rsid w:val="00195C2A"/>
    <w:rsid w:val="001C145C"/>
    <w:rsid w:val="001E73B1"/>
    <w:rsid w:val="00287361"/>
    <w:rsid w:val="002A539F"/>
    <w:rsid w:val="002B763B"/>
    <w:rsid w:val="003221BD"/>
    <w:rsid w:val="003421F1"/>
    <w:rsid w:val="003623A9"/>
    <w:rsid w:val="0037159E"/>
    <w:rsid w:val="00371A74"/>
    <w:rsid w:val="003B2EBA"/>
    <w:rsid w:val="003D30BC"/>
    <w:rsid w:val="00430A8B"/>
    <w:rsid w:val="0043212F"/>
    <w:rsid w:val="004D7B97"/>
    <w:rsid w:val="004F6C02"/>
    <w:rsid w:val="00536998"/>
    <w:rsid w:val="00551155"/>
    <w:rsid w:val="00552DA1"/>
    <w:rsid w:val="00563E8D"/>
    <w:rsid w:val="005C5DD4"/>
    <w:rsid w:val="005D66E9"/>
    <w:rsid w:val="005F6320"/>
    <w:rsid w:val="0064373A"/>
    <w:rsid w:val="0065615F"/>
    <w:rsid w:val="006B5A30"/>
    <w:rsid w:val="006F211C"/>
    <w:rsid w:val="00723304"/>
    <w:rsid w:val="00734F0B"/>
    <w:rsid w:val="0073602C"/>
    <w:rsid w:val="0073639C"/>
    <w:rsid w:val="007631BA"/>
    <w:rsid w:val="0076615E"/>
    <w:rsid w:val="00775565"/>
    <w:rsid w:val="007A7911"/>
    <w:rsid w:val="007B7479"/>
    <w:rsid w:val="00873019"/>
    <w:rsid w:val="008A65B3"/>
    <w:rsid w:val="00937336"/>
    <w:rsid w:val="00964D44"/>
    <w:rsid w:val="00973122"/>
    <w:rsid w:val="009D4B8F"/>
    <w:rsid w:val="009E0A8E"/>
    <w:rsid w:val="00A02D16"/>
    <w:rsid w:val="00A02EC8"/>
    <w:rsid w:val="00A5222F"/>
    <w:rsid w:val="00A60A2D"/>
    <w:rsid w:val="00AB2059"/>
    <w:rsid w:val="00B127F3"/>
    <w:rsid w:val="00B12E3B"/>
    <w:rsid w:val="00B518B8"/>
    <w:rsid w:val="00B660FB"/>
    <w:rsid w:val="00C165DD"/>
    <w:rsid w:val="00C17EDF"/>
    <w:rsid w:val="00C3793E"/>
    <w:rsid w:val="00C74459"/>
    <w:rsid w:val="00CA0A79"/>
    <w:rsid w:val="00CA4AB6"/>
    <w:rsid w:val="00CC4EC5"/>
    <w:rsid w:val="00CC57E4"/>
    <w:rsid w:val="00CE39D0"/>
    <w:rsid w:val="00D3097F"/>
    <w:rsid w:val="00D950A8"/>
    <w:rsid w:val="00E31627"/>
    <w:rsid w:val="00E31E08"/>
    <w:rsid w:val="00E51D22"/>
    <w:rsid w:val="00E93108"/>
    <w:rsid w:val="00EB5DE2"/>
    <w:rsid w:val="00EC5BD3"/>
    <w:rsid w:val="00EF3005"/>
    <w:rsid w:val="00F0366E"/>
    <w:rsid w:val="00F35A62"/>
    <w:rsid w:val="00F57A7B"/>
    <w:rsid w:val="00F64427"/>
    <w:rsid w:val="00FE11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5F"/>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27"/>
    <w:pPr>
      <w:tabs>
        <w:tab w:val="center" w:pos="4680"/>
        <w:tab w:val="right" w:pos="9360"/>
      </w:tabs>
    </w:pPr>
  </w:style>
  <w:style w:type="character" w:customStyle="1" w:styleId="HeaderChar">
    <w:name w:val="Header Char"/>
    <w:basedOn w:val="DefaultParagraphFont"/>
    <w:link w:val="Header"/>
    <w:uiPriority w:val="99"/>
    <w:rsid w:val="00F64427"/>
    <w:rPr>
      <w:lang w:val="es-ES"/>
    </w:rPr>
  </w:style>
  <w:style w:type="paragraph" w:styleId="Footer">
    <w:name w:val="footer"/>
    <w:basedOn w:val="Normal"/>
    <w:link w:val="FooterChar"/>
    <w:uiPriority w:val="99"/>
    <w:unhideWhenUsed/>
    <w:rsid w:val="00F64427"/>
    <w:pPr>
      <w:tabs>
        <w:tab w:val="center" w:pos="4680"/>
        <w:tab w:val="right" w:pos="9360"/>
      </w:tabs>
    </w:pPr>
  </w:style>
  <w:style w:type="character" w:customStyle="1" w:styleId="FooterChar">
    <w:name w:val="Footer Char"/>
    <w:basedOn w:val="DefaultParagraphFont"/>
    <w:link w:val="Footer"/>
    <w:uiPriority w:val="99"/>
    <w:rsid w:val="00F64427"/>
    <w:rPr>
      <w:lang w:val="es-ES"/>
    </w:rPr>
  </w:style>
  <w:style w:type="table" w:styleId="TableGrid">
    <w:name w:val="Table Grid"/>
    <w:basedOn w:val="TableNormal"/>
    <w:uiPriority w:val="59"/>
    <w:rsid w:val="00F644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097F"/>
    <w:pPr>
      <w:ind w:left="720"/>
      <w:contextualSpacing/>
    </w:pPr>
  </w:style>
  <w:style w:type="paragraph" w:customStyle="1" w:styleId="Default">
    <w:name w:val="Default"/>
    <w:rsid w:val="00536998"/>
    <w:pPr>
      <w:autoSpaceDE w:val="0"/>
      <w:autoSpaceDN w:val="0"/>
      <w:adjustRightInd w:val="0"/>
      <w:ind w:left="0" w:firstLin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LUISMAESTRE</dc:creator>
  <cp:lastModifiedBy>PowerUsers</cp:lastModifiedBy>
  <cp:revision>23</cp:revision>
  <dcterms:created xsi:type="dcterms:W3CDTF">2015-02-26T00:00:00Z</dcterms:created>
  <dcterms:modified xsi:type="dcterms:W3CDTF">2016-08-02T20:05:00Z</dcterms:modified>
</cp:coreProperties>
</file>